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77054" w14:textId="77777777" w:rsidR="004C6689" w:rsidRPr="00412F7E" w:rsidRDefault="004C6689" w:rsidP="00412F7E">
      <w:pPr>
        <w:spacing w:line="240" w:lineRule="auto"/>
        <w:jc w:val="both"/>
        <w:rPr>
          <w:rFonts w:cstheme="minorHAnsi"/>
          <w:szCs w:val="22"/>
        </w:rPr>
      </w:pPr>
    </w:p>
    <w:p w14:paraId="149D1232" w14:textId="77777777" w:rsidR="00CB3B16" w:rsidRPr="00081420" w:rsidRDefault="00CB3B16" w:rsidP="00081420">
      <w:pPr>
        <w:spacing w:line="240" w:lineRule="auto"/>
        <w:jc w:val="center"/>
        <w:rPr>
          <w:b/>
          <w:sz w:val="20"/>
          <w:szCs w:val="20"/>
          <w:lang w:val="fr-FR"/>
        </w:rPr>
      </w:pPr>
      <w:r w:rsidRPr="00081420">
        <w:rPr>
          <w:b/>
          <w:sz w:val="20"/>
          <w:szCs w:val="20"/>
          <w:lang w:val="fr-FR"/>
        </w:rPr>
        <w:t>FORMULAIRE DE VOTE ASSEMBLÉE GÉNÉRALE ORDINAIRE INFRABEL</w:t>
      </w:r>
    </w:p>
    <w:p w14:paraId="68CFCD2C" w14:textId="77777777" w:rsidR="004C6689" w:rsidRPr="00081420" w:rsidRDefault="002E280C" w:rsidP="00081420">
      <w:pPr>
        <w:spacing w:line="240" w:lineRule="auto"/>
        <w:jc w:val="center"/>
        <w:rPr>
          <w:rFonts w:cstheme="minorHAnsi"/>
          <w:b/>
          <w:sz w:val="20"/>
          <w:szCs w:val="20"/>
          <w:lang w:val="fr-FR"/>
        </w:rPr>
      </w:pPr>
      <w:r w:rsidRPr="00081420">
        <w:rPr>
          <w:rFonts w:cstheme="minorHAnsi"/>
          <w:b/>
          <w:sz w:val="20"/>
          <w:szCs w:val="20"/>
          <w:lang w:val="fr-FR"/>
        </w:rPr>
        <w:t>21</w:t>
      </w:r>
      <w:r w:rsidR="00CB3B16" w:rsidRPr="00081420">
        <w:rPr>
          <w:rFonts w:cstheme="minorHAnsi"/>
          <w:b/>
          <w:sz w:val="20"/>
          <w:szCs w:val="20"/>
          <w:lang w:val="fr-FR"/>
        </w:rPr>
        <w:t xml:space="preserve"> mai</w:t>
      </w:r>
      <w:r w:rsidR="008C1740" w:rsidRPr="00081420">
        <w:rPr>
          <w:rFonts w:cstheme="minorHAnsi"/>
          <w:b/>
          <w:sz w:val="20"/>
          <w:szCs w:val="20"/>
          <w:lang w:val="fr-FR"/>
        </w:rPr>
        <w:t xml:space="preserve"> </w:t>
      </w:r>
      <w:r w:rsidR="00C56D34" w:rsidRPr="00081420">
        <w:rPr>
          <w:rFonts w:cstheme="minorHAnsi"/>
          <w:b/>
          <w:sz w:val="20"/>
          <w:szCs w:val="20"/>
          <w:lang w:val="fr-FR"/>
        </w:rPr>
        <w:t>202</w:t>
      </w:r>
      <w:r w:rsidRPr="00081420">
        <w:rPr>
          <w:rFonts w:cstheme="minorHAnsi"/>
          <w:b/>
          <w:sz w:val="20"/>
          <w:szCs w:val="20"/>
          <w:lang w:val="fr-FR"/>
        </w:rPr>
        <w:t>5</w:t>
      </w:r>
      <w:r w:rsidR="008C1740" w:rsidRPr="00081420">
        <w:rPr>
          <w:rFonts w:cstheme="minorHAnsi"/>
          <w:b/>
          <w:sz w:val="20"/>
          <w:szCs w:val="20"/>
          <w:lang w:val="fr-FR"/>
        </w:rPr>
        <w:t xml:space="preserve"> (</w:t>
      </w:r>
      <w:r w:rsidR="00CB3B16" w:rsidRPr="00081420">
        <w:rPr>
          <w:b/>
          <w:sz w:val="20"/>
          <w:szCs w:val="20"/>
          <w:lang w:val="fr-FR"/>
        </w:rPr>
        <w:t>ou toute autre date ultérieure avec le même ordre du jour</w:t>
      </w:r>
      <w:r w:rsidR="008C1740" w:rsidRPr="00081420">
        <w:rPr>
          <w:rFonts w:cstheme="minorHAnsi"/>
          <w:b/>
          <w:sz w:val="20"/>
          <w:szCs w:val="20"/>
          <w:lang w:val="fr-FR"/>
        </w:rPr>
        <w:t>)</w:t>
      </w:r>
    </w:p>
    <w:p w14:paraId="06FEF5FE" w14:textId="77777777" w:rsidR="00454128" w:rsidRPr="00081420" w:rsidRDefault="00454128" w:rsidP="00081420">
      <w:pPr>
        <w:spacing w:line="240" w:lineRule="auto"/>
        <w:jc w:val="both"/>
        <w:rPr>
          <w:rFonts w:cstheme="minorHAnsi"/>
          <w:sz w:val="20"/>
          <w:szCs w:val="20"/>
          <w:lang w:val="fr-FR"/>
        </w:rPr>
      </w:pPr>
    </w:p>
    <w:p w14:paraId="7E2FBF0D" w14:textId="77777777" w:rsidR="004C6689" w:rsidRPr="00081420" w:rsidRDefault="004C6689" w:rsidP="00081420">
      <w:pPr>
        <w:autoSpaceDE w:val="0"/>
        <w:autoSpaceDN w:val="0"/>
        <w:adjustRightInd w:val="0"/>
        <w:spacing w:line="240" w:lineRule="auto"/>
        <w:jc w:val="both"/>
        <w:rPr>
          <w:rFonts w:cstheme="minorHAnsi"/>
          <w:sz w:val="20"/>
          <w:szCs w:val="20"/>
          <w:lang w:val="fr-FR"/>
        </w:rPr>
      </w:pPr>
      <w:r w:rsidRPr="00081420">
        <w:rPr>
          <w:rFonts w:cstheme="minorHAnsi"/>
          <w:sz w:val="20"/>
          <w:szCs w:val="20"/>
          <w:lang w:val="fr-FR"/>
        </w:rPr>
        <w:t xml:space="preserve">1° </w:t>
      </w:r>
      <w:r w:rsidR="00CB3B16" w:rsidRPr="00081420">
        <w:rPr>
          <w:sz w:val="20"/>
          <w:szCs w:val="20"/>
          <w:lang w:val="fr-FR"/>
        </w:rPr>
        <w:t xml:space="preserve">le nom </w:t>
      </w:r>
      <w:r w:rsidR="001220B6" w:rsidRPr="00081420">
        <w:rPr>
          <w:sz w:val="20"/>
          <w:szCs w:val="20"/>
          <w:lang w:val="fr-FR"/>
        </w:rPr>
        <w:t xml:space="preserve">ou la dénomination </w:t>
      </w:r>
      <w:r w:rsidR="00CB3B16" w:rsidRPr="00081420">
        <w:rPr>
          <w:sz w:val="20"/>
          <w:szCs w:val="20"/>
          <w:lang w:val="fr-FR"/>
        </w:rPr>
        <w:t>de l'actionnaire et son domicile ou siège</w:t>
      </w:r>
      <w:r w:rsidRPr="00081420">
        <w:rPr>
          <w:rFonts w:cstheme="minorHAnsi"/>
          <w:sz w:val="20"/>
          <w:szCs w:val="20"/>
          <w:lang w:val="fr-FR"/>
        </w:rPr>
        <w:t>;</w:t>
      </w:r>
    </w:p>
    <w:p w14:paraId="08C15541" w14:textId="77777777" w:rsidR="004C6689" w:rsidRPr="00081420" w:rsidRDefault="004C6689" w:rsidP="00081420">
      <w:pPr>
        <w:autoSpaceDE w:val="0"/>
        <w:autoSpaceDN w:val="0"/>
        <w:adjustRightInd w:val="0"/>
        <w:spacing w:line="240" w:lineRule="auto"/>
        <w:jc w:val="both"/>
        <w:rPr>
          <w:rFonts w:cstheme="minorHAnsi"/>
          <w:sz w:val="20"/>
          <w:szCs w:val="20"/>
          <w:lang w:val="fr-FR"/>
        </w:rPr>
      </w:pPr>
    </w:p>
    <w:p w14:paraId="7BF05814" w14:textId="77777777" w:rsidR="004C6689" w:rsidRPr="00081420" w:rsidRDefault="00CB3B16" w:rsidP="00081420">
      <w:pPr>
        <w:autoSpaceDE w:val="0"/>
        <w:autoSpaceDN w:val="0"/>
        <w:adjustRightInd w:val="0"/>
        <w:spacing w:line="240" w:lineRule="auto"/>
        <w:jc w:val="both"/>
        <w:rPr>
          <w:rFonts w:cstheme="minorHAnsi"/>
          <w:sz w:val="20"/>
          <w:szCs w:val="20"/>
          <w:lang w:val="fr-FR"/>
        </w:rPr>
      </w:pPr>
      <w:r w:rsidRPr="00081420">
        <w:rPr>
          <w:rFonts w:cstheme="minorHAnsi"/>
          <w:sz w:val="20"/>
          <w:szCs w:val="20"/>
          <w:lang w:val="fr-FR"/>
        </w:rPr>
        <w:t>NOM</w:t>
      </w:r>
      <w:r w:rsidR="001220B6" w:rsidRPr="00081420">
        <w:rPr>
          <w:rFonts w:cstheme="minorHAnsi"/>
          <w:sz w:val="20"/>
          <w:szCs w:val="20"/>
          <w:lang w:val="fr-FR"/>
        </w:rPr>
        <w:t>/DENOMINATION</w:t>
      </w:r>
      <w:r w:rsidR="004C6689" w:rsidRPr="00081420">
        <w:rPr>
          <w:rFonts w:cstheme="minorHAnsi"/>
          <w:sz w:val="20"/>
          <w:szCs w:val="20"/>
          <w:lang w:val="fr-FR"/>
        </w:rPr>
        <w:t>:……………………………………………………………………………………..</w:t>
      </w:r>
    </w:p>
    <w:p w14:paraId="4E7003AE" w14:textId="77777777" w:rsidR="004C6689" w:rsidRPr="00081420" w:rsidRDefault="00CB3B16" w:rsidP="00081420">
      <w:pPr>
        <w:autoSpaceDE w:val="0"/>
        <w:autoSpaceDN w:val="0"/>
        <w:adjustRightInd w:val="0"/>
        <w:spacing w:line="240" w:lineRule="auto"/>
        <w:jc w:val="both"/>
        <w:rPr>
          <w:rFonts w:cstheme="minorHAnsi"/>
          <w:sz w:val="20"/>
          <w:szCs w:val="20"/>
          <w:lang w:val="fr-FR"/>
        </w:rPr>
      </w:pPr>
      <w:r w:rsidRPr="00081420">
        <w:rPr>
          <w:rFonts w:cstheme="minorHAnsi"/>
          <w:sz w:val="20"/>
          <w:szCs w:val="20"/>
          <w:lang w:val="fr-FR"/>
        </w:rPr>
        <w:t>PRENOM</w:t>
      </w:r>
      <w:r w:rsidR="004C6689" w:rsidRPr="00081420">
        <w:rPr>
          <w:rFonts w:cstheme="minorHAnsi"/>
          <w:sz w:val="20"/>
          <w:szCs w:val="20"/>
          <w:lang w:val="fr-FR"/>
        </w:rPr>
        <w:t>:…………………………………………………………………………….</w:t>
      </w:r>
    </w:p>
    <w:p w14:paraId="3A4A1356" w14:textId="70C2430E" w:rsidR="00DE009A" w:rsidRPr="00081420" w:rsidRDefault="00CB3B16" w:rsidP="008B4EA8">
      <w:pPr>
        <w:tabs>
          <w:tab w:val="right" w:pos="9064"/>
        </w:tabs>
        <w:autoSpaceDE w:val="0"/>
        <w:autoSpaceDN w:val="0"/>
        <w:adjustRightInd w:val="0"/>
        <w:spacing w:line="240" w:lineRule="auto"/>
        <w:jc w:val="both"/>
        <w:rPr>
          <w:rFonts w:cstheme="minorHAnsi"/>
          <w:sz w:val="20"/>
          <w:szCs w:val="20"/>
          <w:lang w:val="fr-FR"/>
        </w:rPr>
      </w:pPr>
      <w:r w:rsidRPr="00081420">
        <w:rPr>
          <w:rFonts w:cstheme="minorHAnsi"/>
          <w:sz w:val="20"/>
          <w:szCs w:val="20"/>
          <w:lang w:val="fr-FR"/>
        </w:rPr>
        <w:t>Rue</w:t>
      </w:r>
      <w:r w:rsidR="00DE009A" w:rsidRPr="00081420">
        <w:rPr>
          <w:rFonts w:cstheme="minorHAnsi"/>
          <w:sz w:val="20"/>
          <w:szCs w:val="20"/>
          <w:lang w:val="fr-FR"/>
        </w:rPr>
        <w:t xml:space="preserve"> + nr.:……………………………………………………………………………...</w:t>
      </w:r>
      <w:r w:rsidR="008B4EA8">
        <w:rPr>
          <w:rFonts w:cstheme="minorHAnsi"/>
          <w:sz w:val="20"/>
          <w:szCs w:val="20"/>
          <w:lang w:val="fr-FR"/>
        </w:rPr>
        <w:tab/>
      </w:r>
    </w:p>
    <w:p w14:paraId="46D49E03" w14:textId="77777777" w:rsidR="00DE009A" w:rsidRPr="00081420" w:rsidRDefault="00CB3B16" w:rsidP="00081420">
      <w:pPr>
        <w:autoSpaceDE w:val="0"/>
        <w:autoSpaceDN w:val="0"/>
        <w:adjustRightInd w:val="0"/>
        <w:spacing w:line="240" w:lineRule="auto"/>
        <w:jc w:val="both"/>
        <w:rPr>
          <w:rFonts w:cstheme="minorHAnsi"/>
          <w:sz w:val="20"/>
          <w:szCs w:val="20"/>
          <w:lang w:val="fr-FR"/>
        </w:rPr>
      </w:pPr>
      <w:r w:rsidRPr="00081420">
        <w:rPr>
          <w:rFonts w:cstheme="minorHAnsi"/>
          <w:sz w:val="20"/>
          <w:szCs w:val="20"/>
          <w:lang w:val="fr-FR"/>
        </w:rPr>
        <w:t>Pays</w:t>
      </w:r>
      <w:r w:rsidR="00DE009A" w:rsidRPr="00081420">
        <w:rPr>
          <w:rFonts w:cstheme="minorHAnsi"/>
          <w:sz w:val="20"/>
          <w:szCs w:val="20"/>
          <w:lang w:val="fr-FR"/>
        </w:rPr>
        <w:t xml:space="preserve"> ……………………………………………………………………………………</w:t>
      </w:r>
      <w:r w:rsidR="008C1740" w:rsidRPr="00081420">
        <w:rPr>
          <w:rFonts w:cstheme="minorHAnsi"/>
          <w:sz w:val="20"/>
          <w:szCs w:val="20"/>
          <w:lang w:val="fr-FR"/>
        </w:rPr>
        <w:t>..</w:t>
      </w:r>
      <w:r w:rsidR="00DE009A" w:rsidRPr="00081420">
        <w:rPr>
          <w:rFonts w:cstheme="minorHAnsi"/>
          <w:sz w:val="20"/>
          <w:szCs w:val="20"/>
          <w:lang w:val="fr-FR"/>
        </w:rPr>
        <w:t>…</w:t>
      </w:r>
    </w:p>
    <w:p w14:paraId="65BEB5C6" w14:textId="77777777" w:rsidR="00DE009A" w:rsidRPr="00081420" w:rsidRDefault="00DE009A" w:rsidP="00081420">
      <w:pPr>
        <w:autoSpaceDE w:val="0"/>
        <w:autoSpaceDN w:val="0"/>
        <w:adjustRightInd w:val="0"/>
        <w:spacing w:line="240" w:lineRule="auto"/>
        <w:jc w:val="both"/>
        <w:rPr>
          <w:rFonts w:cstheme="minorHAnsi"/>
          <w:sz w:val="20"/>
          <w:szCs w:val="20"/>
          <w:lang w:val="fr-FR"/>
        </w:rPr>
      </w:pPr>
    </w:p>
    <w:p w14:paraId="60506137" w14:textId="77777777" w:rsidR="004C6689" w:rsidRPr="00081420" w:rsidRDefault="004C6689" w:rsidP="00081420">
      <w:pPr>
        <w:autoSpaceDE w:val="0"/>
        <w:autoSpaceDN w:val="0"/>
        <w:adjustRightInd w:val="0"/>
        <w:spacing w:line="240" w:lineRule="auto"/>
        <w:jc w:val="both"/>
        <w:rPr>
          <w:rFonts w:cstheme="minorHAnsi"/>
          <w:sz w:val="20"/>
          <w:szCs w:val="20"/>
          <w:lang w:val="fr-FR"/>
        </w:rPr>
      </w:pPr>
      <w:r w:rsidRPr="00081420">
        <w:rPr>
          <w:rFonts w:cstheme="minorHAnsi"/>
          <w:sz w:val="20"/>
          <w:szCs w:val="20"/>
          <w:lang w:val="fr-FR"/>
        </w:rPr>
        <w:t xml:space="preserve">2° </w:t>
      </w:r>
      <w:r w:rsidR="00CB3B16" w:rsidRPr="00081420">
        <w:rPr>
          <w:sz w:val="20"/>
          <w:szCs w:val="20"/>
          <w:lang w:val="fr-FR"/>
        </w:rPr>
        <w:t>le nombre de voix que l'actionnaire souhaite exprimer lors de l'assemblée générale</w:t>
      </w:r>
      <w:r w:rsidRPr="00081420">
        <w:rPr>
          <w:rFonts w:cstheme="minorHAnsi"/>
          <w:sz w:val="20"/>
          <w:szCs w:val="20"/>
          <w:lang w:val="fr-FR"/>
        </w:rPr>
        <w:t>;</w:t>
      </w:r>
    </w:p>
    <w:p w14:paraId="06AE7797" w14:textId="77777777" w:rsidR="004C6689" w:rsidRPr="00081420" w:rsidRDefault="00E00982" w:rsidP="00081420">
      <w:pPr>
        <w:autoSpaceDE w:val="0"/>
        <w:autoSpaceDN w:val="0"/>
        <w:adjustRightInd w:val="0"/>
        <w:spacing w:line="240" w:lineRule="auto"/>
        <w:jc w:val="both"/>
        <w:rPr>
          <w:rFonts w:cstheme="minorHAnsi"/>
          <w:sz w:val="20"/>
          <w:szCs w:val="20"/>
          <w:lang w:val="fr-FR"/>
        </w:rPr>
      </w:pPr>
      <w:r w:rsidRPr="00081420">
        <w:rPr>
          <w:sz w:val="20"/>
          <w:szCs w:val="20"/>
          <w:lang w:val="fr-FR"/>
        </w:rPr>
        <w:t>Nombre de voix (= nombre d'actions)</w:t>
      </w:r>
      <w:r w:rsidR="00DE009A" w:rsidRPr="00081420">
        <w:rPr>
          <w:rFonts w:cstheme="minorHAnsi"/>
          <w:sz w:val="20"/>
          <w:szCs w:val="20"/>
          <w:lang w:val="fr-FR"/>
        </w:rPr>
        <w:t>: ……………………………………..</w:t>
      </w:r>
    </w:p>
    <w:p w14:paraId="6E2E91F4" w14:textId="77777777" w:rsidR="00DE009A" w:rsidRPr="00081420" w:rsidRDefault="00DE009A" w:rsidP="00081420">
      <w:pPr>
        <w:autoSpaceDE w:val="0"/>
        <w:autoSpaceDN w:val="0"/>
        <w:adjustRightInd w:val="0"/>
        <w:spacing w:line="240" w:lineRule="auto"/>
        <w:jc w:val="both"/>
        <w:rPr>
          <w:rFonts w:cstheme="minorHAnsi"/>
          <w:sz w:val="20"/>
          <w:szCs w:val="20"/>
          <w:lang w:val="fr-FR"/>
        </w:rPr>
      </w:pPr>
    </w:p>
    <w:p w14:paraId="0BA21D07" w14:textId="77777777" w:rsidR="004C6689" w:rsidRPr="00081420" w:rsidRDefault="004C6689" w:rsidP="00081420">
      <w:pPr>
        <w:autoSpaceDE w:val="0"/>
        <w:autoSpaceDN w:val="0"/>
        <w:adjustRightInd w:val="0"/>
        <w:spacing w:line="240" w:lineRule="auto"/>
        <w:jc w:val="both"/>
        <w:rPr>
          <w:rFonts w:cstheme="minorHAnsi"/>
          <w:sz w:val="20"/>
          <w:szCs w:val="20"/>
          <w:lang w:val="fr-FR"/>
        </w:rPr>
      </w:pPr>
      <w:r w:rsidRPr="00081420">
        <w:rPr>
          <w:rFonts w:cstheme="minorHAnsi"/>
          <w:sz w:val="20"/>
          <w:szCs w:val="20"/>
          <w:lang w:val="fr-FR"/>
        </w:rPr>
        <w:t xml:space="preserve">3° </w:t>
      </w:r>
      <w:r w:rsidR="00E00982" w:rsidRPr="00081420">
        <w:rPr>
          <w:sz w:val="20"/>
          <w:szCs w:val="20"/>
          <w:lang w:val="fr-FR"/>
        </w:rPr>
        <w:t>la forme des actions détenues</w:t>
      </w:r>
      <w:r w:rsidRPr="00081420">
        <w:rPr>
          <w:rFonts w:cstheme="minorHAnsi"/>
          <w:sz w:val="20"/>
          <w:szCs w:val="20"/>
          <w:lang w:val="fr-FR"/>
        </w:rPr>
        <w:t>;</w:t>
      </w:r>
    </w:p>
    <w:p w14:paraId="654051DC" w14:textId="77777777" w:rsidR="004C6689" w:rsidRPr="00081420" w:rsidRDefault="00E00982" w:rsidP="00081420">
      <w:pPr>
        <w:autoSpaceDE w:val="0"/>
        <w:autoSpaceDN w:val="0"/>
        <w:adjustRightInd w:val="0"/>
        <w:spacing w:line="240" w:lineRule="auto"/>
        <w:jc w:val="both"/>
        <w:rPr>
          <w:rFonts w:cstheme="minorHAnsi"/>
          <w:sz w:val="20"/>
          <w:szCs w:val="20"/>
          <w:lang w:val="fr-FR"/>
        </w:rPr>
      </w:pPr>
      <w:r w:rsidRPr="00081420">
        <w:rPr>
          <w:sz w:val="20"/>
          <w:szCs w:val="20"/>
          <w:lang w:val="fr-FR"/>
        </w:rPr>
        <w:t>Toutes les actions sont des actions nominatives</w:t>
      </w:r>
      <w:r w:rsidR="00DE009A" w:rsidRPr="00081420">
        <w:rPr>
          <w:rFonts w:cstheme="minorHAnsi"/>
          <w:sz w:val="20"/>
          <w:szCs w:val="20"/>
          <w:lang w:val="fr-FR"/>
        </w:rPr>
        <w:t>.</w:t>
      </w:r>
    </w:p>
    <w:p w14:paraId="6F91473A" w14:textId="77777777" w:rsidR="00DE009A" w:rsidRPr="00081420" w:rsidRDefault="00DE009A" w:rsidP="00081420">
      <w:pPr>
        <w:autoSpaceDE w:val="0"/>
        <w:autoSpaceDN w:val="0"/>
        <w:adjustRightInd w:val="0"/>
        <w:spacing w:line="240" w:lineRule="auto"/>
        <w:jc w:val="both"/>
        <w:rPr>
          <w:rFonts w:cstheme="minorHAnsi"/>
          <w:sz w:val="20"/>
          <w:szCs w:val="20"/>
          <w:lang w:val="fr-FR"/>
        </w:rPr>
      </w:pPr>
    </w:p>
    <w:p w14:paraId="336661E6" w14:textId="77777777" w:rsidR="004C6689" w:rsidRPr="00081420" w:rsidRDefault="004C6689" w:rsidP="00081420">
      <w:pPr>
        <w:autoSpaceDE w:val="0"/>
        <w:autoSpaceDN w:val="0"/>
        <w:adjustRightInd w:val="0"/>
        <w:spacing w:line="240" w:lineRule="auto"/>
        <w:jc w:val="both"/>
        <w:rPr>
          <w:rFonts w:cstheme="minorHAnsi"/>
          <w:sz w:val="20"/>
          <w:szCs w:val="20"/>
          <w:lang w:val="fr-FR"/>
        </w:rPr>
      </w:pPr>
      <w:r w:rsidRPr="00081420">
        <w:rPr>
          <w:rFonts w:cstheme="minorHAnsi"/>
          <w:sz w:val="20"/>
          <w:szCs w:val="20"/>
          <w:lang w:val="fr-FR"/>
        </w:rPr>
        <w:t xml:space="preserve">4° </w:t>
      </w:r>
      <w:r w:rsidR="00E00982" w:rsidRPr="00081420">
        <w:rPr>
          <w:sz w:val="20"/>
          <w:szCs w:val="20"/>
          <w:lang w:val="fr-FR"/>
        </w:rPr>
        <w:t>l'ordre du jour de la réunion, y compris les résolutions proposées</w:t>
      </w:r>
      <w:r w:rsidRPr="00081420">
        <w:rPr>
          <w:rFonts w:cstheme="minorHAnsi"/>
          <w:sz w:val="20"/>
          <w:szCs w:val="20"/>
          <w:lang w:val="fr-FR"/>
        </w:rPr>
        <w:t>;</w:t>
      </w:r>
    </w:p>
    <w:p w14:paraId="79C688B2" w14:textId="77777777" w:rsidR="004C6689" w:rsidRPr="00081420" w:rsidRDefault="004C6689" w:rsidP="00081420">
      <w:pPr>
        <w:autoSpaceDE w:val="0"/>
        <w:autoSpaceDN w:val="0"/>
        <w:adjustRightInd w:val="0"/>
        <w:spacing w:line="240" w:lineRule="auto"/>
        <w:jc w:val="both"/>
        <w:rPr>
          <w:rFonts w:cstheme="minorHAnsi"/>
          <w:sz w:val="20"/>
          <w:szCs w:val="20"/>
          <w:lang w:val="fr-FR"/>
        </w:rPr>
      </w:pPr>
    </w:p>
    <w:tbl>
      <w:tblPr>
        <w:tblStyle w:val="TableGrid"/>
        <w:tblW w:w="9351" w:type="dxa"/>
        <w:tblLook w:val="04A0" w:firstRow="1" w:lastRow="0" w:firstColumn="1" w:lastColumn="0" w:noHBand="0" w:noVBand="1"/>
      </w:tblPr>
      <w:tblGrid>
        <w:gridCol w:w="6850"/>
        <w:gridCol w:w="662"/>
        <w:gridCol w:w="748"/>
        <w:gridCol w:w="1091"/>
      </w:tblGrid>
      <w:tr w:rsidR="008746C1" w:rsidRPr="00081420" w14:paraId="60A2CF07" w14:textId="77777777" w:rsidTr="00A31761">
        <w:tc>
          <w:tcPr>
            <w:tcW w:w="6989" w:type="dxa"/>
          </w:tcPr>
          <w:p w14:paraId="50771431" w14:textId="77777777" w:rsidR="00412F7E" w:rsidRPr="00081420" w:rsidRDefault="00E00982" w:rsidP="00081420">
            <w:pPr>
              <w:tabs>
                <w:tab w:val="left" w:pos="0"/>
                <w:tab w:val="left" w:pos="1276"/>
                <w:tab w:val="left" w:pos="5670"/>
                <w:tab w:val="left" w:pos="6237"/>
              </w:tabs>
              <w:spacing w:line="240" w:lineRule="auto"/>
              <w:jc w:val="both"/>
              <w:rPr>
                <w:rFonts w:cstheme="minorHAnsi"/>
                <w:b/>
                <w:sz w:val="20"/>
                <w:szCs w:val="20"/>
                <w:lang w:val="fr-FR"/>
              </w:rPr>
            </w:pPr>
            <w:r w:rsidRPr="00081420">
              <w:rPr>
                <w:b/>
                <w:sz w:val="20"/>
                <w:szCs w:val="20"/>
                <w:lang w:val="fr-FR"/>
              </w:rPr>
              <w:t>Points de l'ordre du jour = proposition de décision</w:t>
            </w:r>
          </w:p>
        </w:tc>
        <w:tc>
          <w:tcPr>
            <w:tcW w:w="664" w:type="dxa"/>
          </w:tcPr>
          <w:p w14:paraId="034E7BA3" w14:textId="77777777" w:rsidR="00412F7E" w:rsidRPr="00081420" w:rsidRDefault="008746C1" w:rsidP="00081420">
            <w:pPr>
              <w:tabs>
                <w:tab w:val="left" w:pos="0"/>
                <w:tab w:val="left" w:pos="1276"/>
                <w:tab w:val="left" w:pos="5670"/>
                <w:tab w:val="left" w:pos="6237"/>
              </w:tabs>
              <w:spacing w:line="240" w:lineRule="auto"/>
              <w:jc w:val="both"/>
              <w:rPr>
                <w:rFonts w:cstheme="minorHAnsi"/>
                <w:sz w:val="20"/>
                <w:szCs w:val="20"/>
              </w:rPr>
            </w:pPr>
            <w:r w:rsidRPr="00081420">
              <w:rPr>
                <w:rFonts w:cstheme="minorHAnsi"/>
                <w:sz w:val="20"/>
                <w:szCs w:val="20"/>
              </w:rPr>
              <w:t>pour</w:t>
            </w:r>
          </w:p>
        </w:tc>
        <w:tc>
          <w:tcPr>
            <w:tcW w:w="695" w:type="dxa"/>
          </w:tcPr>
          <w:p w14:paraId="74E9DBE7" w14:textId="77777777" w:rsidR="00412F7E" w:rsidRPr="00081420" w:rsidRDefault="008746C1" w:rsidP="00081420">
            <w:pPr>
              <w:tabs>
                <w:tab w:val="left" w:pos="0"/>
                <w:tab w:val="left" w:pos="1276"/>
                <w:tab w:val="left" w:pos="5670"/>
                <w:tab w:val="left" w:pos="6237"/>
              </w:tabs>
              <w:spacing w:line="240" w:lineRule="auto"/>
              <w:jc w:val="both"/>
              <w:rPr>
                <w:rFonts w:cstheme="minorHAnsi"/>
                <w:sz w:val="20"/>
                <w:szCs w:val="20"/>
              </w:rPr>
            </w:pPr>
            <w:proofErr w:type="spellStart"/>
            <w:r w:rsidRPr="00081420">
              <w:rPr>
                <w:rFonts w:cstheme="minorHAnsi"/>
                <w:sz w:val="20"/>
                <w:szCs w:val="20"/>
              </w:rPr>
              <w:t>contre</w:t>
            </w:r>
            <w:proofErr w:type="spellEnd"/>
          </w:p>
        </w:tc>
        <w:tc>
          <w:tcPr>
            <w:tcW w:w="1003" w:type="dxa"/>
          </w:tcPr>
          <w:p w14:paraId="4AA615E5" w14:textId="77777777" w:rsidR="00412F7E" w:rsidRPr="00081420" w:rsidRDefault="008746C1" w:rsidP="00081420">
            <w:pPr>
              <w:tabs>
                <w:tab w:val="left" w:pos="0"/>
                <w:tab w:val="left" w:pos="1276"/>
                <w:tab w:val="left" w:pos="5670"/>
                <w:tab w:val="left" w:pos="6237"/>
              </w:tabs>
              <w:spacing w:line="240" w:lineRule="auto"/>
              <w:jc w:val="both"/>
              <w:rPr>
                <w:rFonts w:cstheme="minorHAnsi"/>
                <w:sz w:val="20"/>
                <w:szCs w:val="20"/>
              </w:rPr>
            </w:pPr>
            <w:proofErr w:type="spellStart"/>
            <w:r w:rsidRPr="00081420">
              <w:rPr>
                <w:rFonts w:cstheme="minorHAnsi"/>
                <w:sz w:val="20"/>
                <w:szCs w:val="20"/>
              </w:rPr>
              <w:t>abstention</w:t>
            </w:r>
            <w:proofErr w:type="spellEnd"/>
          </w:p>
        </w:tc>
      </w:tr>
      <w:tr w:rsidR="002964E8" w:rsidRPr="00081420" w14:paraId="675343AB" w14:textId="77777777" w:rsidTr="002964E8">
        <w:trPr>
          <w:trHeight w:val="571"/>
        </w:trPr>
        <w:tc>
          <w:tcPr>
            <w:tcW w:w="6989" w:type="dxa"/>
          </w:tcPr>
          <w:p w14:paraId="60ED1B67" w14:textId="77777777" w:rsidR="002964E8" w:rsidRPr="00081420" w:rsidRDefault="002964E8" w:rsidP="00081420">
            <w:pPr>
              <w:pStyle w:val="ind1"/>
              <w:widowControl w:val="0"/>
              <w:numPr>
                <w:ilvl w:val="0"/>
                <w:numId w:val="11"/>
              </w:numPr>
              <w:tabs>
                <w:tab w:val="clear" w:pos="738"/>
                <w:tab w:val="left" w:pos="426"/>
              </w:tabs>
              <w:ind w:left="426"/>
              <w:rPr>
                <w:rFonts w:asciiTheme="minorHAnsi" w:hAnsiTheme="minorHAnsi" w:cstheme="minorHAnsi"/>
                <w:i/>
                <w:noProof w:val="0"/>
                <w:lang w:val="fr-FR"/>
              </w:rPr>
            </w:pPr>
            <w:r w:rsidRPr="00081420">
              <w:rPr>
                <w:rFonts w:asciiTheme="minorHAnsi" w:hAnsiTheme="minorHAnsi" w:cstheme="minorHAnsi"/>
                <w:i/>
                <w:color w:val="222222"/>
                <w:lang w:val="fr-FR"/>
              </w:rPr>
              <w:t>Rapport annuel du conseil d'administration</w:t>
            </w:r>
            <w:r w:rsidRPr="00081420">
              <w:rPr>
                <w:rFonts w:asciiTheme="minorHAnsi" w:hAnsiTheme="minorHAnsi" w:cstheme="minorHAnsi"/>
                <w:i/>
                <w:noProof w:val="0"/>
                <w:lang w:val="fr-FR"/>
              </w:rPr>
              <w:t>.</w:t>
            </w:r>
          </w:p>
        </w:tc>
        <w:tc>
          <w:tcPr>
            <w:tcW w:w="664" w:type="dxa"/>
            <w:vMerge w:val="restart"/>
            <w:shd w:val="clear" w:color="auto" w:fill="F2F2F2" w:themeFill="background1" w:themeFillShade="F2"/>
          </w:tcPr>
          <w:p w14:paraId="034132C9"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vMerge w:val="restart"/>
            <w:shd w:val="clear" w:color="auto" w:fill="F2F2F2" w:themeFill="background1" w:themeFillShade="F2"/>
          </w:tcPr>
          <w:p w14:paraId="7745FFDD"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vMerge w:val="restart"/>
            <w:shd w:val="clear" w:color="auto" w:fill="F2F2F2" w:themeFill="background1" w:themeFillShade="F2"/>
          </w:tcPr>
          <w:p w14:paraId="5375BFFE"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r>
      <w:tr w:rsidR="002964E8" w:rsidRPr="00081420" w14:paraId="3E46F7A0" w14:textId="77777777" w:rsidTr="00A31761">
        <w:trPr>
          <w:trHeight w:val="571"/>
        </w:trPr>
        <w:tc>
          <w:tcPr>
            <w:tcW w:w="6989" w:type="dxa"/>
          </w:tcPr>
          <w:p w14:paraId="0057F382" w14:textId="77777777" w:rsidR="002964E8" w:rsidRPr="00081420" w:rsidRDefault="002964E8" w:rsidP="00081420">
            <w:pPr>
              <w:pStyle w:val="ind1"/>
              <w:widowControl w:val="0"/>
              <w:numPr>
                <w:ilvl w:val="0"/>
                <w:numId w:val="19"/>
              </w:numPr>
              <w:tabs>
                <w:tab w:val="clear" w:pos="738"/>
                <w:tab w:val="left" w:pos="426"/>
              </w:tabs>
              <w:rPr>
                <w:rFonts w:asciiTheme="minorHAnsi" w:hAnsiTheme="minorHAnsi" w:cstheme="minorHAnsi"/>
                <w:i/>
                <w:noProof w:val="0"/>
                <w:lang w:val="fr-FR"/>
              </w:rPr>
            </w:pPr>
            <w:r w:rsidRPr="00081420">
              <w:rPr>
                <w:rFonts w:asciiTheme="minorHAnsi" w:hAnsiTheme="minorHAnsi" w:cstheme="minorHAnsi"/>
                <w:i/>
                <w:noProof w:val="0"/>
                <w:lang w:val="fr-FR"/>
              </w:rPr>
              <w:t>R</w:t>
            </w:r>
            <w:r w:rsidRPr="00081420">
              <w:rPr>
                <w:rFonts w:asciiTheme="minorHAnsi" w:hAnsiTheme="minorHAnsi" w:cstheme="minorHAnsi"/>
                <w:i/>
                <w:iCs/>
                <w:noProof w:val="0"/>
                <w:lang w:val="fr-BE"/>
              </w:rPr>
              <w:t>apport annuel 2023 adapté</w:t>
            </w:r>
            <w:r w:rsidRPr="00081420">
              <w:rPr>
                <w:rFonts w:asciiTheme="minorHAnsi" w:hAnsiTheme="minorHAnsi" w:cstheme="minorHAnsi"/>
                <w:i/>
                <w:noProof w:val="0"/>
                <w:lang w:val="nl-BE"/>
              </w:rPr>
              <w:t> </w:t>
            </w:r>
          </w:p>
          <w:p w14:paraId="4925636B" w14:textId="62911D88" w:rsidR="002964E8" w:rsidRPr="00081420" w:rsidRDefault="002964E8" w:rsidP="00081420">
            <w:pPr>
              <w:pStyle w:val="ind1"/>
              <w:widowControl w:val="0"/>
              <w:tabs>
                <w:tab w:val="clear" w:pos="738"/>
                <w:tab w:val="left" w:pos="426"/>
              </w:tabs>
              <w:ind w:left="21" w:firstLine="0"/>
              <w:rPr>
                <w:rFonts w:asciiTheme="minorHAnsi" w:hAnsiTheme="minorHAnsi" w:cstheme="minorHAnsi"/>
                <w:i/>
                <w:noProof w:val="0"/>
                <w:color w:val="025DA4" w:themeColor="accent1"/>
                <w:lang w:val="fr-FR"/>
              </w:rPr>
            </w:pPr>
            <w:r w:rsidRPr="00081420">
              <w:rPr>
                <w:rFonts w:asciiTheme="minorHAnsi" w:hAnsiTheme="minorHAnsi" w:cstheme="minorHAnsi"/>
                <w:color w:val="025DA4" w:themeColor="accent1"/>
                <w:lang w:val="fr-FR"/>
              </w:rPr>
              <w:t>L'assemblée générale prend acte du rapport annuel du conseil d'administration</w:t>
            </w:r>
            <w:r w:rsidRPr="00081420">
              <w:rPr>
                <w:rFonts w:asciiTheme="minorHAnsi" w:hAnsiTheme="minorHAnsi" w:cstheme="minorHAnsi"/>
                <w:noProof w:val="0"/>
                <w:color w:val="025DA4" w:themeColor="accent1"/>
                <w:lang w:val="fr-FR"/>
              </w:rPr>
              <w:t>.</w:t>
            </w:r>
            <w:r w:rsidRPr="00081420">
              <w:rPr>
                <w:rFonts w:asciiTheme="minorHAnsi" w:hAnsiTheme="minorHAnsi" w:cstheme="minorHAnsi"/>
                <w:i/>
                <w:noProof w:val="0"/>
                <w:color w:val="025DA4" w:themeColor="accent1"/>
                <w:lang w:val="fr-FR"/>
              </w:rPr>
              <w:t xml:space="preserve"> </w:t>
            </w:r>
          </w:p>
        </w:tc>
        <w:tc>
          <w:tcPr>
            <w:tcW w:w="664" w:type="dxa"/>
            <w:vMerge/>
            <w:shd w:val="clear" w:color="auto" w:fill="F2F2F2" w:themeFill="background1" w:themeFillShade="F2"/>
          </w:tcPr>
          <w:p w14:paraId="3A63EB9F"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vMerge/>
            <w:shd w:val="clear" w:color="auto" w:fill="F2F2F2" w:themeFill="background1" w:themeFillShade="F2"/>
          </w:tcPr>
          <w:p w14:paraId="2652FC45"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vMerge/>
            <w:shd w:val="clear" w:color="auto" w:fill="F2F2F2" w:themeFill="background1" w:themeFillShade="F2"/>
          </w:tcPr>
          <w:p w14:paraId="58A49DCF"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r>
      <w:tr w:rsidR="002964E8" w:rsidRPr="00081420" w14:paraId="6355F159" w14:textId="77777777" w:rsidTr="00A31761">
        <w:trPr>
          <w:trHeight w:val="571"/>
        </w:trPr>
        <w:tc>
          <w:tcPr>
            <w:tcW w:w="6989" w:type="dxa"/>
          </w:tcPr>
          <w:p w14:paraId="43967E68" w14:textId="77777777" w:rsidR="002964E8" w:rsidRPr="00081420" w:rsidRDefault="002964E8" w:rsidP="00081420">
            <w:pPr>
              <w:pStyle w:val="ind1"/>
              <w:widowControl w:val="0"/>
              <w:numPr>
                <w:ilvl w:val="0"/>
                <w:numId w:val="20"/>
              </w:numPr>
              <w:tabs>
                <w:tab w:val="clear" w:pos="738"/>
                <w:tab w:val="left" w:pos="426"/>
              </w:tabs>
              <w:rPr>
                <w:rFonts w:asciiTheme="minorHAnsi" w:hAnsiTheme="minorHAnsi" w:cstheme="minorHAnsi"/>
                <w:bCs/>
                <w:i/>
                <w:iCs/>
                <w:lang w:val="fr-FR"/>
              </w:rPr>
            </w:pPr>
            <w:r w:rsidRPr="00081420">
              <w:rPr>
                <w:rFonts w:asciiTheme="minorHAnsi" w:hAnsiTheme="minorHAnsi" w:cstheme="minorHAnsi"/>
                <w:bCs/>
                <w:i/>
                <w:iCs/>
                <w:lang w:val="fr-FR"/>
              </w:rPr>
              <w:t>Rapport annuel 2024</w:t>
            </w:r>
          </w:p>
          <w:p w14:paraId="7F7C27FB" w14:textId="3F8417F7" w:rsidR="002964E8" w:rsidRPr="00081420" w:rsidRDefault="002964E8" w:rsidP="00081420">
            <w:pPr>
              <w:pStyle w:val="ind1"/>
              <w:widowControl w:val="0"/>
              <w:tabs>
                <w:tab w:val="clear" w:pos="738"/>
                <w:tab w:val="left" w:pos="426"/>
              </w:tabs>
              <w:ind w:left="0" w:firstLine="0"/>
              <w:rPr>
                <w:rFonts w:asciiTheme="minorHAnsi" w:hAnsiTheme="minorHAnsi" w:cstheme="minorHAnsi"/>
                <w:i/>
                <w:color w:val="222222"/>
                <w:lang w:val="fr-FR"/>
              </w:rPr>
            </w:pPr>
            <w:r w:rsidRPr="00081420">
              <w:rPr>
                <w:rFonts w:asciiTheme="minorHAnsi" w:hAnsiTheme="minorHAnsi" w:cstheme="minorHAnsi"/>
                <w:color w:val="025DA4" w:themeColor="accent1"/>
                <w:lang w:val="fr-FR"/>
              </w:rPr>
              <w:t>L'assemblée générale prend acte du rapport annuel du conseil d'administration</w:t>
            </w:r>
            <w:r w:rsidRPr="00081420">
              <w:rPr>
                <w:rFonts w:asciiTheme="minorHAnsi" w:hAnsiTheme="minorHAnsi" w:cstheme="minorHAnsi"/>
                <w:noProof w:val="0"/>
                <w:color w:val="025DA4" w:themeColor="accent1"/>
                <w:lang w:val="fr-FR"/>
              </w:rPr>
              <w:t>.</w:t>
            </w:r>
          </w:p>
        </w:tc>
        <w:tc>
          <w:tcPr>
            <w:tcW w:w="664" w:type="dxa"/>
            <w:vMerge/>
            <w:shd w:val="clear" w:color="auto" w:fill="F2F2F2" w:themeFill="background1" w:themeFillShade="F2"/>
          </w:tcPr>
          <w:p w14:paraId="5916BDF8"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vMerge/>
            <w:shd w:val="clear" w:color="auto" w:fill="F2F2F2" w:themeFill="background1" w:themeFillShade="F2"/>
          </w:tcPr>
          <w:p w14:paraId="5882C19D"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vMerge/>
            <w:shd w:val="clear" w:color="auto" w:fill="F2F2F2" w:themeFill="background1" w:themeFillShade="F2"/>
          </w:tcPr>
          <w:p w14:paraId="2B4A7ACE"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r>
      <w:tr w:rsidR="002964E8" w:rsidRPr="00081420" w14:paraId="09B2F6AF" w14:textId="77777777" w:rsidTr="002964E8">
        <w:trPr>
          <w:trHeight w:val="489"/>
        </w:trPr>
        <w:tc>
          <w:tcPr>
            <w:tcW w:w="6989" w:type="dxa"/>
          </w:tcPr>
          <w:p w14:paraId="7318CC3B" w14:textId="77777777" w:rsidR="002964E8" w:rsidRPr="00081420" w:rsidRDefault="002964E8" w:rsidP="00081420">
            <w:pPr>
              <w:pStyle w:val="ind1"/>
              <w:widowControl w:val="0"/>
              <w:numPr>
                <w:ilvl w:val="0"/>
                <w:numId w:val="11"/>
              </w:numPr>
              <w:tabs>
                <w:tab w:val="clear" w:pos="738"/>
                <w:tab w:val="left" w:pos="426"/>
              </w:tabs>
              <w:ind w:left="426"/>
              <w:rPr>
                <w:rFonts w:asciiTheme="minorHAnsi" w:hAnsiTheme="minorHAnsi" w:cstheme="minorHAnsi"/>
                <w:i/>
                <w:noProof w:val="0"/>
                <w:lang w:val="fr-FR"/>
              </w:rPr>
            </w:pPr>
            <w:r w:rsidRPr="00081420">
              <w:rPr>
                <w:rFonts w:asciiTheme="minorHAnsi" w:hAnsiTheme="minorHAnsi" w:cstheme="minorHAnsi"/>
                <w:i/>
                <w:noProof w:val="0"/>
                <w:lang w:val="fr-FR"/>
              </w:rPr>
              <w:t>Rapport du Collège des Commissaires.</w:t>
            </w:r>
          </w:p>
        </w:tc>
        <w:tc>
          <w:tcPr>
            <w:tcW w:w="664" w:type="dxa"/>
            <w:vMerge w:val="restart"/>
            <w:shd w:val="clear" w:color="auto" w:fill="F2F2F2" w:themeFill="background1" w:themeFillShade="F2"/>
          </w:tcPr>
          <w:p w14:paraId="195FD8AA"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vMerge w:val="restart"/>
            <w:shd w:val="clear" w:color="auto" w:fill="F2F2F2" w:themeFill="background1" w:themeFillShade="F2"/>
          </w:tcPr>
          <w:p w14:paraId="0D07B486"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vMerge w:val="restart"/>
            <w:shd w:val="clear" w:color="auto" w:fill="F2F2F2" w:themeFill="background1" w:themeFillShade="F2"/>
          </w:tcPr>
          <w:p w14:paraId="7BA52615"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r>
      <w:tr w:rsidR="002964E8" w:rsidRPr="00081420" w14:paraId="7B8DB0D2" w14:textId="77777777" w:rsidTr="00A31761">
        <w:trPr>
          <w:trHeight w:val="489"/>
        </w:trPr>
        <w:tc>
          <w:tcPr>
            <w:tcW w:w="6989" w:type="dxa"/>
          </w:tcPr>
          <w:p w14:paraId="31AE3F36" w14:textId="77777777" w:rsidR="002964E8" w:rsidRPr="00081420" w:rsidRDefault="002964E8" w:rsidP="00081420">
            <w:pPr>
              <w:pStyle w:val="ind1"/>
              <w:widowControl w:val="0"/>
              <w:numPr>
                <w:ilvl w:val="0"/>
                <w:numId w:val="21"/>
              </w:numPr>
              <w:tabs>
                <w:tab w:val="clear" w:pos="738"/>
                <w:tab w:val="left" w:pos="426"/>
              </w:tabs>
              <w:rPr>
                <w:rFonts w:asciiTheme="minorHAnsi" w:hAnsiTheme="minorHAnsi" w:cstheme="minorHAnsi"/>
                <w:i/>
                <w:noProof w:val="0"/>
                <w:lang w:val="fr-FR"/>
              </w:rPr>
            </w:pPr>
            <w:r w:rsidRPr="00081420">
              <w:rPr>
                <w:rFonts w:asciiTheme="minorHAnsi" w:hAnsiTheme="minorHAnsi" w:cstheme="minorHAnsi"/>
                <w:i/>
                <w:noProof w:val="0"/>
                <w:lang w:val="fr-FR"/>
              </w:rPr>
              <w:t>Rapport 2023 adapté</w:t>
            </w:r>
          </w:p>
          <w:p w14:paraId="04BBD7D5" w14:textId="4046262C" w:rsidR="002964E8" w:rsidRPr="00081420" w:rsidRDefault="002964E8" w:rsidP="00081420">
            <w:pPr>
              <w:pStyle w:val="ind1"/>
              <w:widowControl w:val="0"/>
              <w:tabs>
                <w:tab w:val="clear" w:pos="738"/>
                <w:tab w:val="left" w:pos="426"/>
              </w:tabs>
              <w:ind w:left="21" w:firstLine="0"/>
              <w:rPr>
                <w:rFonts w:asciiTheme="minorHAnsi" w:hAnsiTheme="minorHAnsi" w:cstheme="minorHAnsi"/>
                <w:color w:val="025DA4" w:themeColor="accent1"/>
                <w:lang w:val="fr-FR"/>
              </w:rPr>
            </w:pPr>
            <w:r w:rsidRPr="00081420">
              <w:rPr>
                <w:rFonts w:asciiTheme="minorHAnsi" w:hAnsiTheme="minorHAnsi" w:cstheme="minorHAnsi"/>
                <w:color w:val="025DA4" w:themeColor="accent1"/>
                <w:lang w:val="fr-FR"/>
              </w:rPr>
              <w:t xml:space="preserve">L’assemblée générale prend </w:t>
            </w:r>
            <w:r w:rsidR="009B35A3" w:rsidRPr="00081420">
              <w:rPr>
                <w:rFonts w:asciiTheme="minorHAnsi" w:hAnsiTheme="minorHAnsi" w:cstheme="minorHAnsi"/>
                <w:color w:val="025DA4" w:themeColor="accent1"/>
                <w:lang w:val="fr-FR"/>
              </w:rPr>
              <w:t>connaissance</w:t>
            </w:r>
            <w:r w:rsidRPr="00081420">
              <w:rPr>
                <w:rFonts w:asciiTheme="minorHAnsi" w:hAnsiTheme="minorHAnsi" w:cstheme="minorHAnsi"/>
                <w:color w:val="025DA4" w:themeColor="accent1"/>
                <w:lang w:val="fr-FR"/>
              </w:rPr>
              <w:t xml:space="preserve"> du rapport </w:t>
            </w:r>
            <w:r w:rsidR="009B35A3" w:rsidRPr="00081420">
              <w:rPr>
                <w:rFonts w:asciiTheme="minorHAnsi" w:hAnsiTheme="minorHAnsi" w:cstheme="minorHAnsi"/>
                <w:color w:val="025DA4" w:themeColor="accent1"/>
                <w:lang w:val="fr-FR"/>
              </w:rPr>
              <w:t xml:space="preserve">2023 </w:t>
            </w:r>
            <w:r w:rsidRPr="00081420">
              <w:rPr>
                <w:rFonts w:asciiTheme="minorHAnsi" w:hAnsiTheme="minorHAnsi" w:cstheme="minorHAnsi"/>
                <w:color w:val="025DA4" w:themeColor="accent1"/>
                <w:lang w:val="fr-FR"/>
              </w:rPr>
              <w:t xml:space="preserve">adapté du Collège des Commissaires. </w:t>
            </w:r>
          </w:p>
        </w:tc>
        <w:tc>
          <w:tcPr>
            <w:tcW w:w="664" w:type="dxa"/>
            <w:vMerge/>
            <w:shd w:val="clear" w:color="auto" w:fill="F2F2F2" w:themeFill="background1" w:themeFillShade="F2"/>
          </w:tcPr>
          <w:p w14:paraId="3553B85B"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vMerge/>
            <w:shd w:val="clear" w:color="auto" w:fill="F2F2F2" w:themeFill="background1" w:themeFillShade="F2"/>
          </w:tcPr>
          <w:p w14:paraId="67D45AD1"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vMerge/>
            <w:shd w:val="clear" w:color="auto" w:fill="F2F2F2" w:themeFill="background1" w:themeFillShade="F2"/>
          </w:tcPr>
          <w:p w14:paraId="58ACE302"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r>
      <w:tr w:rsidR="002964E8" w:rsidRPr="00081420" w14:paraId="2804CE41" w14:textId="77777777" w:rsidTr="00A31761">
        <w:trPr>
          <w:trHeight w:val="489"/>
        </w:trPr>
        <w:tc>
          <w:tcPr>
            <w:tcW w:w="6989" w:type="dxa"/>
          </w:tcPr>
          <w:p w14:paraId="05C5541D" w14:textId="77777777" w:rsidR="002964E8" w:rsidRPr="00081420" w:rsidRDefault="002964E8" w:rsidP="00081420">
            <w:pPr>
              <w:pStyle w:val="ind1"/>
              <w:widowControl w:val="0"/>
              <w:numPr>
                <w:ilvl w:val="0"/>
                <w:numId w:val="21"/>
              </w:numPr>
              <w:tabs>
                <w:tab w:val="clear" w:pos="738"/>
                <w:tab w:val="left" w:pos="426"/>
              </w:tabs>
              <w:rPr>
                <w:rFonts w:asciiTheme="minorHAnsi" w:hAnsiTheme="minorHAnsi" w:cstheme="minorHAnsi"/>
                <w:i/>
                <w:noProof w:val="0"/>
                <w:lang w:val="fr-FR"/>
              </w:rPr>
            </w:pPr>
            <w:r w:rsidRPr="00081420">
              <w:rPr>
                <w:rFonts w:asciiTheme="minorHAnsi" w:hAnsiTheme="minorHAnsi" w:cstheme="minorHAnsi"/>
                <w:i/>
                <w:noProof w:val="0"/>
                <w:lang w:val="fr-FR"/>
              </w:rPr>
              <w:t>Rapport 2024</w:t>
            </w:r>
          </w:p>
          <w:p w14:paraId="7E389EB2" w14:textId="02B6DFDB" w:rsidR="002964E8" w:rsidRPr="00081420" w:rsidRDefault="002964E8" w:rsidP="000A4608">
            <w:pPr>
              <w:pStyle w:val="ind1"/>
              <w:widowControl w:val="0"/>
              <w:tabs>
                <w:tab w:val="clear" w:pos="738"/>
                <w:tab w:val="left" w:pos="426"/>
              </w:tabs>
              <w:ind w:left="0" w:firstLine="0"/>
              <w:rPr>
                <w:rFonts w:asciiTheme="minorHAnsi" w:hAnsiTheme="minorHAnsi" w:cstheme="minorHAnsi"/>
                <w:i/>
                <w:noProof w:val="0"/>
                <w:lang w:val="fr-FR"/>
              </w:rPr>
            </w:pPr>
            <w:r w:rsidRPr="00081420">
              <w:rPr>
                <w:rFonts w:asciiTheme="minorHAnsi" w:hAnsiTheme="minorHAnsi" w:cstheme="minorHAnsi"/>
                <w:color w:val="025DA4" w:themeColor="accent1"/>
                <w:lang w:val="fr-FR"/>
              </w:rPr>
              <w:t xml:space="preserve">L’assemblée générale prend </w:t>
            </w:r>
            <w:r w:rsidR="009B35A3" w:rsidRPr="00081420">
              <w:rPr>
                <w:rFonts w:asciiTheme="minorHAnsi" w:hAnsiTheme="minorHAnsi" w:cstheme="minorHAnsi"/>
                <w:color w:val="025DA4" w:themeColor="accent1"/>
                <w:lang w:val="fr-FR"/>
              </w:rPr>
              <w:t>connaissance</w:t>
            </w:r>
            <w:r w:rsidRPr="00081420">
              <w:rPr>
                <w:rFonts w:asciiTheme="minorHAnsi" w:hAnsiTheme="minorHAnsi" w:cstheme="minorHAnsi"/>
                <w:color w:val="025DA4" w:themeColor="accent1"/>
                <w:lang w:val="fr-FR"/>
              </w:rPr>
              <w:t xml:space="preserve"> du rapport du Collège des Commissaires.</w:t>
            </w:r>
          </w:p>
        </w:tc>
        <w:tc>
          <w:tcPr>
            <w:tcW w:w="664" w:type="dxa"/>
            <w:vMerge/>
            <w:shd w:val="clear" w:color="auto" w:fill="F2F2F2" w:themeFill="background1" w:themeFillShade="F2"/>
          </w:tcPr>
          <w:p w14:paraId="5D2CFB6A"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vMerge/>
            <w:shd w:val="clear" w:color="auto" w:fill="F2F2F2" w:themeFill="background1" w:themeFillShade="F2"/>
          </w:tcPr>
          <w:p w14:paraId="21B5E8F4"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vMerge/>
            <w:shd w:val="clear" w:color="auto" w:fill="F2F2F2" w:themeFill="background1" w:themeFillShade="F2"/>
          </w:tcPr>
          <w:p w14:paraId="5AB68B24" w14:textId="77777777" w:rsidR="002964E8" w:rsidRPr="00081420" w:rsidRDefault="002964E8" w:rsidP="00081420">
            <w:pPr>
              <w:tabs>
                <w:tab w:val="left" w:pos="0"/>
                <w:tab w:val="left" w:pos="1276"/>
                <w:tab w:val="left" w:pos="5670"/>
                <w:tab w:val="left" w:pos="6237"/>
              </w:tabs>
              <w:spacing w:line="240" w:lineRule="auto"/>
              <w:jc w:val="both"/>
              <w:rPr>
                <w:rFonts w:cstheme="minorHAnsi"/>
                <w:b/>
                <w:sz w:val="20"/>
                <w:szCs w:val="20"/>
                <w:lang w:val="fr-FR"/>
              </w:rPr>
            </w:pPr>
          </w:p>
        </w:tc>
      </w:tr>
      <w:tr w:rsidR="007760F0" w:rsidRPr="00081420" w14:paraId="4D0D14E8" w14:textId="77777777" w:rsidTr="008020A8">
        <w:trPr>
          <w:trHeight w:val="480"/>
        </w:trPr>
        <w:tc>
          <w:tcPr>
            <w:tcW w:w="6989" w:type="dxa"/>
          </w:tcPr>
          <w:p w14:paraId="5B6955D9" w14:textId="77777777" w:rsidR="007760F0" w:rsidRPr="00081420" w:rsidRDefault="007760F0" w:rsidP="00081420">
            <w:pPr>
              <w:pStyle w:val="ind1"/>
              <w:widowControl w:val="0"/>
              <w:numPr>
                <w:ilvl w:val="0"/>
                <w:numId w:val="11"/>
              </w:numPr>
              <w:tabs>
                <w:tab w:val="clear" w:pos="738"/>
                <w:tab w:val="left" w:pos="426"/>
              </w:tabs>
              <w:ind w:left="426"/>
              <w:rPr>
                <w:rFonts w:asciiTheme="minorHAnsi" w:hAnsiTheme="minorHAnsi" w:cstheme="minorHAnsi"/>
                <w:i/>
                <w:noProof w:val="0"/>
                <w:color w:val="auto"/>
                <w:lang w:val="fr-FR"/>
              </w:rPr>
            </w:pPr>
            <w:r w:rsidRPr="00081420">
              <w:rPr>
                <w:rFonts w:asciiTheme="minorHAnsi" w:hAnsiTheme="minorHAnsi" w:cstheme="minorHAnsi"/>
                <w:i/>
                <w:color w:val="auto"/>
                <w:lang w:val="fr-FR"/>
              </w:rPr>
              <w:t>Approbation des comptes et affectation du résultat</w:t>
            </w:r>
            <w:r w:rsidRPr="00081420">
              <w:rPr>
                <w:rFonts w:asciiTheme="minorHAnsi" w:hAnsiTheme="minorHAnsi" w:cstheme="minorHAnsi"/>
                <w:i/>
                <w:noProof w:val="0"/>
                <w:color w:val="auto"/>
                <w:lang w:val="fr-FR"/>
              </w:rPr>
              <w:t>.</w:t>
            </w:r>
            <w:r w:rsidRPr="00081420">
              <w:rPr>
                <w:rFonts w:asciiTheme="minorHAnsi" w:hAnsiTheme="minorHAnsi" w:cstheme="minorHAnsi"/>
                <w:i/>
                <w:color w:val="auto"/>
                <w:lang w:val="fr-FR"/>
              </w:rPr>
              <w:t xml:space="preserve"> </w:t>
            </w:r>
          </w:p>
        </w:tc>
        <w:tc>
          <w:tcPr>
            <w:tcW w:w="664" w:type="dxa"/>
            <w:vMerge w:val="restart"/>
          </w:tcPr>
          <w:p w14:paraId="730F558C" w14:textId="77777777" w:rsidR="007760F0" w:rsidRPr="00081420" w:rsidRDefault="007760F0" w:rsidP="00081420">
            <w:pPr>
              <w:tabs>
                <w:tab w:val="left" w:pos="0"/>
                <w:tab w:val="left" w:pos="1276"/>
                <w:tab w:val="left" w:pos="5670"/>
                <w:tab w:val="left" w:pos="6237"/>
              </w:tabs>
              <w:spacing w:line="240" w:lineRule="auto"/>
              <w:jc w:val="both"/>
              <w:rPr>
                <w:rFonts w:cstheme="minorHAnsi"/>
                <w:b/>
                <w:sz w:val="20"/>
                <w:szCs w:val="20"/>
              </w:rPr>
            </w:pPr>
          </w:p>
        </w:tc>
        <w:tc>
          <w:tcPr>
            <w:tcW w:w="695" w:type="dxa"/>
            <w:vMerge w:val="restart"/>
          </w:tcPr>
          <w:p w14:paraId="2E51D565" w14:textId="77777777" w:rsidR="007760F0" w:rsidRPr="00081420" w:rsidRDefault="007760F0" w:rsidP="00081420">
            <w:pPr>
              <w:tabs>
                <w:tab w:val="left" w:pos="0"/>
                <w:tab w:val="left" w:pos="1276"/>
                <w:tab w:val="left" w:pos="5670"/>
                <w:tab w:val="left" w:pos="6237"/>
              </w:tabs>
              <w:spacing w:line="240" w:lineRule="auto"/>
              <w:jc w:val="both"/>
              <w:rPr>
                <w:rFonts w:cstheme="minorHAnsi"/>
                <w:b/>
                <w:sz w:val="20"/>
                <w:szCs w:val="20"/>
              </w:rPr>
            </w:pPr>
          </w:p>
        </w:tc>
        <w:tc>
          <w:tcPr>
            <w:tcW w:w="1003" w:type="dxa"/>
            <w:vMerge w:val="restart"/>
          </w:tcPr>
          <w:p w14:paraId="14744F26" w14:textId="77777777" w:rsidR="007760F0" w:rsidRPr="00081420" w:rsidRDefault="007760F0" w:rsidP="00081420">
            <w:pPr>
              <w:tabs>
                <w:tab w:val="left" w:pos="0"/>
                <w:tab w:val="left" w:pos="1276"/>
                <w:tab w:val="left" w:pos="5670"/>
                <w:tab w:val="left" w:pos="6237"/>
              </w:tabs>
              <w:spacing w:line="240" w:lineRule="auto"/>
              <w:jc w:val="both"/>
              <w:rPr>
                <w:rFonts w:cstheme="minorHAnsi"/>
                <w:b/>
                <w:sz w:val="20"/>
                <w:szCs w:val="20"/>
              </w:rPr>
            </w:pPr>
          </w:p>
        </w:tc>
      </w:tr>
      <w:tr w:rsidR="007760F0" w:rsidRPr="00081420" w14:paraId="507764CD" w14:textId="77777777" w:rsidTr="00A31761">
        <w:trPr>
          <w:trHeight w:val="1215"/>
        </w:trPr>
        <w:tc>
          <w:tcPr>
            <w:tcW w:w="6989" w:type="dxa"/>
          </w:tcPr>
          <w:p w14:paraId="09E7F9A7" w14:textId="0F4D6189" w:rsidR="007760F0" w:rsidRPr="00081420" w:rsidRDefault="007760F0" w:rsidP="00081420">
            <w:pPr>
              <w:pStyle w:val="ind1"/>
              <w:widowControl w:val="0"/>
              <w:numPr>
                <w:ilvl w:val="0"/>
                <w:numId w:val="22"/>
              </w:numPr>
              <w:tabs>
                <w:tab w:val="clear" w:pos="738"/>
                <w:tab w:val="left" w:pos="426"/>
              </w:tabs>
              <w:rPr>
                <w:rFonts w:asciiTheme="minorHAnsi" w:hAnsiTheme="minorHAnsi" w:cstheme="minorHAnsi"/>
                <w:i/>
                <w:noProof w:val="0"/>
                <w:color w:val="auto"/>
                <w:lang w:val="fr-FR"/>
              </w:rPr>
            </w:pPr>
            <w:r w:rsidRPr="00081420">
              <w:rPr>
                <w:rFonts w:asciiTheme="minorHAnsi" w:hAnsiTheme="minorHAnsi" w:cstheme="minorHAnsi"/>
                <w:i/>
                <w:noProof w:val="0"/>
                <w:color w:val="auto"/>
                <w:lang w:val="fr-BE"/>
              </w:rPr>
              <w:t>Comptes annuels statutaires 2023</w:t>
            </w:r>
            <w:r w:rsidR="005B4B4C">
              <w:rPr>
                <w:rFonts w:asciiTheme="minorHAnsi" w:hAnsiTheme="minorHAnsi" w:cstheme="minorHAnsi"/>
                <w:i/>
                <w:noProof w:val="0"/>
                <w:color w:val="auto"/>
                <w:lang w:val="fr-BE"/>
              </w:rPr>
              <w:t>.</w:t>
            </w:r>
          </w:p>
          <w:p w14:paraId="0F843DE1" w14:textId="2CD18FBE" w:rsidR="007760F0" w:rsidRPr="00081420" w:rsidRDefault="009B35A3" w:rsidP="00081420">
            <w:pPr>
              <w:pStyle w:val="Bodyw"/>
              <w:ind w:right="123"/>
              <w:rPr>
                <w:rFonts w:asciiTheme="minorHAnsi" w:hAnsiTheme="minorHAnsi" w:cstheme="minorHAnsi"/>
                <w:color w:val="025DA4" w:themeColor="accent1"/>
                <w:lang w:val="fr-BE"/>
              </w:rPr>
            </w:pPr>
            <w:r w:rsidRPr="00081420">
              <w:rPr>
                <w:rStyle w:val="tlid-translation"/>
                <w:rFonts w:asciiTheme="minorHAnsi" w:hAnsiTheme="minorHAnsi" w:cstheme="minorHAnsi"/>
                <w:color w:val="025DA4" w:themeColor="accent1"/>
                <w:lang w:val="fr-BE"/>
              </w:rPr>
              <w:t>L’Assemblée générale approuve les comptes annuels 2023.</w:t>
            </w:r>
          </w:p>
        </w:tc>
        <w:tc>
          <w:tcPr>
            <w:tcW w:w="664" w:type="dxa"/>
            <w:vMerge/>
          </w:tcPr>
          <w:p w14:paraId="5F468CDF" w14:textId="77777777" w:rsidR="007760F0" w:rsidRPr="00081420" w:rsidRDefault="007760F0" w:rsidP="00081420">
            <w:pPr>
              <w:tabs>
                <w:tab w:val="left" w:pos="0"/>
                <w:tab w:val="left" w:pos="1276"/>
                <w:tab w:val="left" w:pos="5670"/>
                <w:tab w:val="left" w:pos="6237"/>
              </w:tabs>
              <w:spacing w:line="240" w:lineRule="auto"/>
              <w:jc w:val="both"/>
              <w:rPr>
                <w:rFonts w:cstheme="minorHAnsi"/>
                <w:b/>
                <w:sz w:val="20"/>
                <w:szCs w:val="20"/>
              </w:rPr>
            </w:pPr>
          </w:p>
        </w:tc>
        <w:tc>
          <w:tcPr>
            <w:tcW w:w="695" w:type="dxa"/>
            <w:vMerge/>
          </w:tcPr>
          <w:p w14:paraId="30972054" w14:textId="77777777" w:rsidR="007760F0" w:rsidRPr="00081420" w:rsidRDefault="007760F0" w:rsidP="00081420">
            <w:pPr>
              <w:tabs>
                <w:tab w:val="left" w:pos="0"/>
                <w:tab w:val="left" w:pos="1276"/>
                <w:tab w:val="left" w:pos="5670"/>
                <w:tab w:val="left" w:pos="6237"/>
              </w:tabs>
              <w:spacing w:line="240" w:lineRule="auto"/>
              <w:jc w:val="both"/>
              <w:rPr>
                <w:rFonts w:cstheme="minorHAnsi"/>
                <w:b/>
                <w:sz w:val="20"/>
                <w:szCs w:val="20"/>
              </w:rPr>
            </w:pPr>
          </w:p>
        </w:tc>
        <w:tc>
          <w:tcPr>
            <w:tcW w:w="1003" w:type="dxa"/>
            <w:vMerge/>
          </w:tcPr>
          <w:p w14:paraId="30BFFDC6" w14:textId="77777777" w:rsidR="007760F0" w:rsidRPr="00081420" w:rsidRDefault="007760F0" w:rsidP="00081420">
            <w:pPr>
              <w:tabs>
                <w:tab w:val="left" w:pos="0"/>
                <w:tab w:val="left" w:pos="1276"/>
                <w:tab w:val="left" w:pos="5670"/>
                <w:tab w:val="left" w:pos="6237"/>
              </w:tabs>
              <w:spacing w:line="240" w:lineRule="auto"/>
              <w:jc w:val="both"/>
              <w:rPr>
                <w:rFonts w:cstheme="minorHAnsi"/>
                <w:b/>
                <w:sz w:val="20"/>
                <w:szCs w:val="20"/>
              </w:rPr>
            </w:pPr>
          </w:p>
        </w:tc>
      </w:tr>
      <w:tr w:rsidR="007760F0" w:rsidRPr="00081420" w14:paraId="03D74336" w14:textId="77777777" w:rsidTr="008020A8">
        <w:trPr>
          <w:trHeight w:val="558"/>
          <w:hidden/>
        </w:trPr>
        <w:tc>
          <w:tcPr>
            <w:tcW w:w="6989" w:type="dxa"/>
          </w:tcPr>
          <w:p w14:paraId="0C806689" w14:textId="77777777" w:rsidR="009B35A3" w:rsidRPr="00081420" w:rsidRDefault="009B35A3" w:rsidP="00081420">
            <w:pPr>
              <w:pStyle w:val="ListParagraph"/>
              <w:widowControl w:val="0"/>
              <w:numPr>
                <w:ilvl w:val="0"/>
                <w:numId w:val="23"/>
              </w:numPr>
              <w:tabs>
                <w:tab w:val="left" w:pos="399"/>
                <w:tab w:val="left" w:pos="426"/>
              </w:tabs>
              <w:overflowPunct w:val="0"/>
              <w:autoSpaceDE w:val="0"/>
              <w:autoSpaceDN w:val="0"/>
              <w:adjustRightInd w:val="0"/>
              <w:spacing w:line="240" w:lineRule="auto"/>
              <w:contextualSpacing w:val="0"/>
              <w:jc w:val="both"/>
              <w:textAlignment w:val="baseline"/>
              <w:rPr>
                <w:rFonts w:eastAsia="Times New Roman" w:cstheme="minorHAnsi"/>
                <w:i/>
                <w:iCs/>
                <w:vanish/>
                <w:sz w:val="20"/>
                <w:szCs w:val="20"/>
                <w:lang w:val="nl-NL" w:eastAsia="nl-NL"/>
              </w:rPr>
            </w:pPr>
          </w:p>
          <w:p w14:paraId="0F62FE71" w14:textId="317FBCF2" w:rsidR="007760F0" w:rsidRPr="00081420" w:rsidRDefault="007760F0" w:rsidP="00081420">
            <w:pPr>
              <w:pStyle w:val="ind1"/>
              <w:widowControl w:val="0"/>
              <w:numPr>
                <w:ilvl w:val="0"/>
                <w:numId w:val="23"/>
              </w:numPr>
              <w:tabs>
                <w:tab w:val="clear" w:pos="738"/>
                <w:tab w:val="left" w:pos="426"/>
              </w:tabs>
              <w:rPr>
                <w:rFonts w:asciiTheme="minorHAnsi" w:hAnsiTheme="minorHAnsi" w:cstheme="minorHAnsi"/>
                <w:i/>
                <w:iCs/>
                <w:noProof w:val="0"/>
                <w:color w:val="025DA4" w:themeColor="accent1"/>
              </w:rPr>
            </w:pPr>
            <w:proofErr w:type="spellStart"/>
            <w:r w:rsidRPr="00081420">
              <w:rPr>
                <w:rFonts w:asciiTheme="minorHAnsi" w:hAnsiTheme="minorHAnsi" w:cstheme="minorHAnsi"/>
                <w:i/>
                <w:iCs/>
                <w:noProof w:val="0"/>
                <w:color w:val="auto"/>
              </w:rPr>
              <w:t>Comptes</w:t>
            </w:r>
            <w:proofErr w:type="spellEnd"/>
            <w:r w:rsidRPr="00081420">
              <w:rPr>
                <w:rFonts w:asciiTheme="minorHAnsi" w:hAnsiTheme="minorHAnsi" w:cstheme="minorHAnsi"/>
                <w:i/>
                <w:iCs/>
                <w:noProof w:val="0"/>
                <w:color w:val="auto"/>
              </w:rPr>
              <w:t xml:space="preserve"> </w:t>
            </w:r>
            <w:proofErr w:type="spellStart"/>
            <w:r w:rsidRPr="00081420">
              <w:rPr>
                <w:rFonts w:asciiTheme="minorHAnsi" w:hAnsiTheme="minorHAnsi" w:cstheme="minorHAnsi"/>
                <w:i/>
                <w:iCs/>
                <w:noProof w:val="0"/>
                <w:color w:val="auto"/>
              </w:rPr>
              <w:t>annuels</w:t>
            </w:r>
            <w:proofErr w:type="spellEnd"/>
            <w:r w:rsidRPr="00081420">
              <w:rPr>
                <w:rFonts w:asciiTheme="minorHAnsi" w:hAnsiTheme="minorHAnsi" w:cstheme="minorHAnsi"/>
                <w:i/>
                <w:iCs/>
                <w:noProof w:val="0"/>
                <w:color w:val="auto"/>
              </w:rPr>
              <w:t xml:space="preserve"> </w:t>
            </w:r>
            <w:proofErr w:type="spellStart"/>
            <w:r w:rsidRPr="00081420">
              <w:rPr>
                <w:rFonts w:asciiTheme="minorHAnsi" w:hAnsiTheme="minorHAnsi" w:cstheme="minorHAnsi"/>
                <w:i/>
                <w:iCs/>
                <w:noProof w:val="0"/>
                <w:color w:val="auto"/>
              </w:rPr>
              <w:t>statutaires</w:t>
            </w:r>
            <w:proofErr w:type="spellEnd"/>
            <w:r w:rsidRPr="00081420">
              <w:rPr>
                <w:rFonts w:asciiTheme="minorHAnsi" w:hAnsiTheme="minorHAnsi" w:cstheme="minorHAnsi"/>
                <w:i/>
                <w:iCs/>
                <w:noProof w:val="0"/>
                <w:color w:val="auto"/>
              </w:rPr>
              <w:t xml:space="preserve"> 2024 et </w:t>
            </w:r>
            <w:proofErr w:type="spellStart"/>
            <w:r w:rsidRPr="00081420">
              <w:rPr>
                <w:rFonts w:asciiTheme="minorHAnsi" w:hAnsiTheme="minorHAnsi" w:cstheme="minorHAnsi"/>
                <w:i/>
                <w:iCs/>
                <w:noProof w:val="0"/>
                <w:color w:val="auto"/>
              </w:rPr>
              <w:t>affectation</w:t>
            </w:r>
            <w:proofErr w:type="spellEnd"/>
            <w:r w:rsidRPr="00081420">
              <w:rPr>
                <w:rFonts w:asciiTheme="minorHAnsi" w:hAnsiTheme="minorHAnsi" w:cstheme="minorHAnsi"/>
                <w:i/>
                <w:iCs/>
                <w:noProof w:val="0"/>
                <w:color w:val="auto"/>
              </w:rPr>
              <w:t xml:space="preserve"> du </w:t>
            </w:r>
            <w:proofErr w:type="spellStart"/>
            <w:r w:rsidRPr="00081420">
              <w:rPr>
                <w:rFonts w:asciiTheme="minorHAnsi" w:hAnsiTheme="minorHAnsi" w:cstheme="minorHAnsi"/>
                <w:i/>
                <w:iCs/>
                <w:noProof w:val="0"/>
                <w:color w:val="auto"/>
              </w:rPr>
              <w:t>résultat</w:t>
            </w:r>
            <w:proofErr w:type="spellEnd"/>
          </w:p>
          <w:p w14:paraId="0B9A2B44" w14:textId="77777777" w:rsidR="009B35A3" w:rsidRPr="00081420" w:rsidRDefault="009B35A3" w:rsidP="00081420">
            <w:pPr>
              <w:pStyle w:val="Bodyw"/>
              <w:ind w:right="123"/>
              <w:rPr>
                <w:rStyle w:val="tlid-translation"/>
                <w:rFonts w:asciiTheme="minorHAnsi" w:hAnsiTheme="minorHAnsi" w:cstheme="minorHAnsi"/>
                <w:color w:val="025DA4" w:themeColor="accent1"/>
                <w:lang w:val="fr-BE"/>
              </w:rPr>
            </w:pPr>
            <w:r w:rsidRPr="00081420">
              <w:rPr>
                <w:rStyle w:val="tlid-translation"/>
                <w:rFonts w:asciiTheme="minorHAnsi" w:hAnsiTheme="minorHAnsi" w:cstheme="minorHAnsi"/>
                <w:color w:val="025DA4" w:themeColor="accent1"/>
                <w:lang w:val="fr-BE"/>
              </w:rPr>
              <w:t xml:space="preserve">L’Assemblée générale approuve les comptes annuels 2024 et décide d’affecter comme il ressort des comptes annuels, à savoir : </w:t>
            </w:r>
          </w:p>
          <w:p w14:paraId="347A9769" w14:textId="6BCAB536" w:rsidR="009B35A3" w:rsidRPr="00081420" w:rsidRDefault="009B35A3" w:rsidP="00081420">
            <w:pPr>
              <w:pStyle w:val="Bodyw"/>
              <w:numPr>
                <w:ilvl w:val="0"/>
                <w:numId w:val="26"/>
              </w:numPr>
              <w:ind w:right="123"/>
              <w:rPr>
                <w:rStyle w:val="tlid-translation"/>
                <w:rFonts w:asciiTheme="minorHAnsi" w:hAnsiTheme="minorHAnsi" w:cstheme="minorHAnsi"/>
                <w:color w:val="025DA4" w:themeColor="accent1"/>
                <w:lang w:val="fr-BE"/>
              </w:rPr>
            </w:pPr>
            <w:r w:rsidRPr="00081420">
              <w:rPr>
                <w:rStyle w:val="tlid-translation"/>
                <w:rFonts w:asciiTheme="minorHAnsi" w:hAnsiTheme="minorHAnsi" w:cstheme="minorHAnsi"/>
                <w:color w:val="025DA4" w:themeColor="accent1"/>
                <w:lang w:val="fr-BE"/>
              </w:rPr>
              <w:t>affect</w:t>
            </w:r>
            <w:r w:rsidR="00816313">
              <w:rPr>
                <w:rStyle w:val="tlid-translation"/>
                <w:rFonts w:asciiTheme="minorHAnsi" w:hAnsiTheme="minorHAnsi" w:cstheme="minorHAnsi"/>
                <w:color w:val="025DA4" w:themeColor="accent1"/>
                <w:lang w:val="fr-BE"/>
              </w:rPr>
              <w:t>ation</w:t>
            </w:r>
            <w:r w:rsidRPr="00081420">
              <w:rPr>
                <w:rStyle w:val="tlid-translation"/>
                <w:rFonts w:asciiTheme="minorHAnsi" w:hAnsiTheme="minorHAnsi" w:cstheme="minorHAnsi"/>
                <w:color w:val="025DA4" w:themeColor="accent1"/>
                <w:lang w:val="fr-BE"/>
              </w:rPr>
              <w:t xml:space="preserve"> </w:t>
            </w:r>
            <w:r w:rsidRPr="00081420">
              <w:rPr>
                <w:rFonts w:asciiTheme="minorHAnsi" w:hAnsiTheme="minorHAnsi" w:cstheme="minorHAnsi"/>
                <w:color w:val="025DA4" w:themeColor="accent1"/>
                <w:lang w:val="fr-FR"/>
              </w:rPr>
              <w:t xml:space="preserve">à la réserve légale                                           </w:t>
            </w:r>
            <w:r w:rsidR="008B4EA8">
              <w:rPr>
                <w:rFonts w:asciiTheme="minorHAnsi" w:hAnsiTheme="minorHAnsi" w:cstheme="minorHAnsi"/>
                <w:color w:val="025DA4" w:themeColor="accent1"/>
                <w:lang w:val="fr-FR"/>
              </w:rPr>
              <w:t xml:space="preserve">   </w:t>
            </w:r>
            <w:r w:rsidRPr="00081420">
              <w:rPr>
                <w:rFonts w:asciiTheme="minorHAnsi" w:eastAsiaTheme="minorEastAsia" w:hAnsiTheme="minorHAnsi" w:cstheme="minorHAnsi"/>
                <w:color w:val="025DA4" w:themeColor="accent1"/>
                <w:lang w:val="fr-FR"/>
              </w:rPr>
              <w:t>€ 1.582.866,09</w:t>
            </w:r>
          </w:p>
          <w:p w14:paraId="20F71C75" w14:textId="54E1C594" w:rsidR="007760F0" w:rsidRPr="00081420" w:rsidRDefault="009B35A3" w:rsidP="00081420">
            <w:pPr>
              <w:pStyle w:val="Bodyw"/>
              <w:numPr>
                <w:ilvl w:val="0"/>
                <w:numId w:val="26"/>
              </w:numPr>
              <w:ind w:right="123"/>
              <w:rPr>
                <w:rFonts w:asciiTheme="minorHAnsi" w:hAnsiTheme="minorHAnsi" w:cstheme="minorHAnsi"/>
                <w:b/>
                <w:bCs/>
                <w:color w:val="025DA4" w:themeColor="accent1"/>
                <w:lang w:val="fr-BE"/>
              </w:rPr>
            </w:pPr>
            <w:r w:rsidRPr="00081420">
              <w:rPr>
                <w:rStyle w:val="tlid-translation"/>
                <w:rFonts w:asciiTheme="minorHAnsi" w:hAnsiTheme="minorHAnsi" w:cstheme="minorHAnsi"/>
                <w:color w:val="025DA4" w:themeColor="accent1"/>
                <w:lang w:val="fr-BE"/>
              </w:rPr>
              <w:t xml:space="preserve">report vers l’exercice suivant :                                           </w:t>
            </w:r>
            <w:r w:rsidRPr="00081420">
              <w:rPr>
                <w:rStyle w:val="tlid-translation"/>
                <w:lang w:val="fr-BE"/>
              </w:rPr>
              <w:t xml:space="preserve">  </w:t>
            </w:r>
            <w:r w:rsidRPr="00081420">
              <w:rPr>
                <w:rFonts w:asciiTheme="minorHAnsi" w:hAnsiTheme="minorHAnsi" w:cstheme="minorHAnsi"/>
                <w:color w:val="025DA4" w:themeColor="accent1"/>
              </w:rPr>
              <w:t>€</w:t>
            </w:r>
            <w:r w:rsidRPr="00081420">
              <w:rPr>
                <w:rFonts w:asciiTheme="minorHAnsi" w:hAnsiTheme="minorHAnsi" w:cstheme="minorHAnsi"/>
                <w:noProof w:val="0"/>
                <w:color w:val="025DA4" w:themeColor="accent1"/>
              </w:rPr>
              <w:t xml:space="preserve"> </w:t>
            </w:r>
            <w:r w:rsidRPr="00081420">
              <w:rPr>
                <w:rFonts w:asciiTheme="minorHAnsi" w:eastAsiaTheme="minorEastAsia" w:hAnsiTheme="minorHAnsi" w:cstheme="minorHAnsi"/>
                <w:color w:val="025DA4" w:themeColor="accent1"/>
              </w:rPr>
              <w:t>30.074.455,80</w:t>
            </w:r>
          </w:p>
        </w:tc>
        <w:tc>
          <w:tcPr>
            <w:tcW w:w="664" w:type="dxa"/>
            <w:vMerge/>
          </w:tcPr>
          <w:p w14:paraId="430B6AD4" w14:textId="77777777" w:rsidR="007760F0" w:rsidRPr="00081420" w:rsidRDefault="007760F0" w:rsidP="00081420">
            <w:pPr>
              <w:tabs>
                <w:tab w:val="left" w:pos="0"/>
                <w:tab w:val="left" w:pos="1276"/>
                <w:tab w:val="left" w:pos="5670"/>
                <w:tab w:val="left" w:pos="6237"/>
              </w:tabs>
              <w:spacing w:line="240" w:lineRule="auto"/>
              <w:jc w:val="both"/>
              <w:rPr>
                <w:rFonts w:cstheme="minorHAnsi"/>
                <w:b/>
                <w:sz w:val="20"/>
                <w:szCs w:val="20"/>
              </w:rPr>
            </w:pPr>
          </w:p>
        </w:tc>
        <w:tc>
          <w:tcPr>
            <w:tcW w:w="695" w:type="dxa"/>
            <w:vMerge/>
          </w:tcPr>
          <w:p w14:paraId="280E14F1" w14:textId="77777777" w:rsidR="007760F0" w:rsidRPr="00081420" w:rsidRDefault="007760F0" w:rsidP="00081420">
            <w:pPr>
              <w:tabs>
                <w:tab w:val="left" w:pos="0"/>
                <w:tab w:val="left" w:pos="1276"/>
                <w:tab w:val="left" w:pos="5670"/>
                <w:tab w:val="left" w:pos="6237"/>
              </w:tabs>
              <w:spacing w:line="240" w:lineRule="auto"/>
              <w:jc w:val="both"/>
              <w:rPr>
                <w:rFonts w:cstheme="minorHAnsi"/>
                <w:b/>
                <w:sz w:val="20"/>
                <w:szCs w:val="20"/>
              </w:rPr>
            </w:pPr>
          </w:p>
        </w:tc>
        <w:tc>
          <w:tcPr>
            <w:tcW w:w="1003" w:type="dxa"/>
            <w:vMerge/>
          </w:tcPr>
          <w:p w14:paraId="3F4637CB" w14:textId="77777777" w:rsidR="007760F0" w:rsidRPr="00081420" w:rsidRDefault="007760F0" w:rsidP="00081420">
            <w:pPr>
              <w:tabs>
                <w:tab w:val="left" w:pos="0"/>
                <w:tab w:val="left" w:pos="1276"/>
                <w:tab w:val="left" w:pos="5670"/>
                <w:tab w:val="left" w:pos="6237"/>
              </w:tabs>
              <w:spacing w:line="240" w:lineRule="auto"/>
              <w:jc w:val="both"/>
              <w:rPr>
                <w:rFonts w:cstheme="minorHAnsi"/>
                <w:b/>
                <w:sz w:val="20"/>
                <w:szCs w:val="20"/>
              </w:rPr>
            </w:pPr>
          </w:p>
        </w:tc>
      </w:tr>
      <w:tr w:rsidR="00EC1313" w:rsidRPr="00081420" w14:paraId="485CE631" w14:textId="77777777" w:rsidTr="00A31761">
        <w:tc>
          <w:tcPr>
            <w:tcW w:w="6989" w:type="dxa"/>
          </w:tcPr>
          <w:p w14:paraId="743A27A2" w14:textId="77777777" w:rsidR="00EC1313" w:rsidRPr="00081420" w:rsidRDefault="00EC1313" w:rsidP="00081420">
            <w:pPr>
              <w:pStyle w:val="ind1"/>
              <w:widowControl w:val="0"/>
              <w:numPr>
                <w:ilvl w:val="0"/>
                <w:numId w:val="11"/>
              </w:numPr>
              <w:tabs>
                <w:tab w:val="clear" w:pos="738"/>
                <w:tab w:val="left" w:pos="426"/>
              </w:tabs>
              <w:ind w:left="426"/>
              <w:rPr>
                <w:rFonts w:asciiTheme="minorHAnsi" w:hAnsiTheme="minorHAnsi" w:cstheme="minorHAnsi"/>
                <w:i/>
                <w:noProof w:val="0"/>
                <w:lang w:val="fr-FR"/>
              </w:rPr>
            </w:pPr>
            <w:r w:rsidRPr="00081420">
              <w:rPr>
                <w:rFonts w:asciiTheme="minorHAnsi" w:hAnsiTheme="minorHAnsi" w:cstheme="minorHAnsi"/>
                <w:i/>
                <w:lang w:val="fr-FR"/>
              </w:rPr>
              <w:t>Comptes consolidés, rapport annuel et rapport du Collège des Commissaires sur les comptes consolidés</w:t>
            </w:r>
          </w:p>
          <w:p w14:paraId="760F7AD1" w14:textId="509BAFF4" w:rsidR="00EC1313" w:rsidRPr="00081420" w:rsidRDefault="009B35A3" w:rsidP="00081420">
            <w:pPr>
              <w:pStyle w:val="ind1"/>
              <w:widowControl w:val="0"/>
              <w:tabs>
                <w:tab w:val="clear" w:pos="399"/>
                <w:tab w:val="clear" w:pos="738"/>
                <w:tab w:val="left" w:pos="22"/>
              </w:tabs>
              <w:ind w:left="22" w:hanging="22"/>
              <w:rPr>
                <w:rFonts w:asciiTheme="minorHAnsi" w:hAnsiTheme="minorHAnsi" w:cstheme="minorHAnsi"/>
                <w:i/>
                <w:lang w:val="fr-FR"/>
              </w:rPr>
            </w:pPr>
            <w:r w:rsidRPr="00081420">
              <w:rPr>
                <w:rFonts w:asciiTheme="minorHAnsi" w:hAnsiTheme="minorHAnsi" w:cstheme="minorHAnsi"/>
                <w:color w:val="025DA4" w:themeColor="accent1"/>
                <w:lang w:val="fr-FR"/>
              </w:rPr>
              <w:t xml:space="preserve">L’Assemblée prend connaissance du rapport annuel du Conseil, des comptes annuels consolidés 2024 établis par le Conseil ainsi que du rapport du Collège des </w:t>
            </w:r>
            <w:r w:rsidRPr="00081420">
              <w:rPr>
                <w:rFonts w:asciiTheme="minorHAnsi" w:hAnsiTheme="minorHAnsi" w:cstheme="minorHAnsi"/>
                <w:color w:val="025DA4" w:themeColor="accent1"/>
                <w:lang w:val="fr-FR"/>
              </w:rPr>
              <w:lastRenderedPageBreak/>
              <w:t>Commissaires sur les comptes consolidés.</w:t>
            </w:r>
          </w:p>
        </w:tc>
        <w:tc>
          <w:tcPr>
            <w:tcW w:w="664" w:type="dxa"/>
            <w:shd w:val="clear" w:color="auto" w:fill="F2F2F2" w:themeFill="background1" w:themeFillShade="F2"/>
          </w:tcPr>
          <w:p w14:paraId="4AE7A5A0" w14:textId="77777777" w:rsidR="00EC1313" w:rsidRPr="00081420" w:rsidRDefault="00EC1313"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shd w:val="clear" w:color="auto" w:fill="F2F2F2" w:themeFill="background1" w:themeFillShade="F2"/>
          </w:tcPr>
          <w:p w14:paraId="33C9D526" w14:textId="77777777" w:rsidR="00EC1313" w:rsidRPr="00081420" w:rsidRDefault="00EC1313"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shd w:val="clear" w:color="auto" w:fill="F2F2F2" w:themeFill="background1" w:themeFillShade="F2"/>
          </w:tcPr>
          <w:p w14:paraId="6102ED77" w14:textId="77777777" w:rsidR="00EC1313" w:rsidRPr="00081420" w:rsidRDefault="00EC1313" w:rsidP="00081420">
            <w:pPr>
              <w:tabs>
                <w:tab w:val="left" w:pos="0"/>
                <w:tab w:val="left" w:pos="1276"/>
                <w:tab w:val="left" w:pos="5670"/>
                <w:tab w:val="left" w:pos="6237"/>
              </w:tabs>
              <w:spacing w:line="240" w:lineRule="auto"/>
              <w:jc w:val="both"/>
              <w:rPr>
                <w:rFonts w:cstheme="minorHAnsi"/>
                <w:b/>
                <w:sz w:val="20"/>
                <w:szCs w:val="20"/>
                <w:lang w:val="fr-FR"/>
              </w:rPr>
            </w:pPr>
          </w:p>
        </w:tc>
      </w:tr>
      <w:tr w:rsidR="00EC1313" w:rsidRPr="00081420" w14:paraId="0BEDC3E1" w14:textId="77777777" w:rsidTr="00A31761">
        <w:tc>
          <w:tcPr>
            <w:tcW w:w="6989" w:type="dxa"/>
          </w:tcPr>
          <w:p w14:paraId="2EF7B839" w14:textId="77777777" w:rsidR="00EC1313" w:rsidRPr="00081420" w:rsidRDefault="00EC1313" w:rsidP="00081420">
            <w:pPr>
              <w:pStyle w:val="ind1"/>
              <w:widowControl w:val="0"/>
              <w:numPr>
                <w:ilvl w:val="0"/>
                <w:numId w:val="11"/>
              </w:numPr>
              <w:tabs>
                <w:tab w:val="clear" w:pos="738"/>
                <w:tab w:val="left" w:pos="426"/>
              </w:tabs>
              <w:ind w:left="426"/>
              <w:rPr>
                <w:rFonts w:asciiTheme="minorHAnsi" w:hAnsiTheme="minorHAnsi" w:cstheme="minorHAnsi"/>
                <w:i/>
                <w:lang w:val="nl-BE"/>
              </w:rPr>
            </w:pPr>
            <w:r w:rsidRPr="00081420">
              <w:rPr>
                <w:rFonts w:asciiTheme="minorHAnsi" w:hAnsiTheme="minorHAnsi" w:cstheme="minorHAnsi"/>
                <w:i/>
                <w:noProof w:val="0"/>
              </w:rPr>
              <w:t xml:space="preserve">Décharge </w:t>
            </w:r>
            <w:proofErr w:type="spellStart"/>
            <w:r w:rsidRPr="00081420">
              <w:rPr>
                <w:rFonts w:asciiTheme="minorHAnsi" w:hAnsiTheme="minorHAnsi" w:cstheme="minorHAnsi"/>
                <w:i/>
                <w:noProof w:val="0"/>
              </w:rPr>
              <w:t>aux</w:t>
            </w:r>
            <w:proofErr w:type="spellEnd"/>
            <w:r w:rsidRPr="00081420">
              <w:rPr>
                <w:rFonts w:asciiTheme="minorHAnsi" w:hAnsiTheme="minorHAnsi" w:cstheme="minorHAnsi"/>
                <w:i/>
                <w:noProof w:val="0"/>
              </w:rPr>
              <w:t xml:space="preserve"> administrateurs</w:t>
            </w:r>
          </w:p>
          <w:p w14:paraId="7063350D" w14:textId="77777777" w:rsidR="00EC1313" w:rsidRPr="00081420" w:rsidRDefault="00EC1313" w:rsidP="00081420">
            <w:pPr>
              <w:pStyle w:val="Bodyw"/>
              <w:spacing w:before="0"/>
              <w:rPr>
                <w:rFonts w:ascii="Arial" w:hAnsi="Arial" w:cs="Arial"/>
                <w:color w:val="4F81BD"/>
                <w:lang w:val="fr-FR"/>
              </w:rPr>
            </w:pPr>
            <w:r w:rsidRPr="00081420">
              <w:rPr>
                <w:rFonts w:asciiTheme="minorHAnsi" w:hAnsiTheme="minorHAnsi" w:cstheme="minorHAnsi"/>
                <w:noProof w:val="0"/>
                <w:color w:val="025DA4" w:themeColor="accent1"/>
                <w:lang w:val="fr-FR"/>
              </w:rPr>
              <w:t>L’Assemblée générale donne décharge aux Administrateurs pour l’exercice de leur mandat au cours de l’année écoulée.</w:t>
            </w:r>
          </w:p>
        </w:tc>
        <w:tc>
          <w:tcPr>
            <w:tcW w:w="664" w:type="dxa"/>
          </w:tcPr>
          <w:p w14:paraId="28F72577" w14:textId="77777777" w:rsidR="00EC1313" w:rsidRPr="00081420" w:rsidRDefault="00EC1313"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tcPr>
          <w:p w14:paraId="2C6515E1" w14:textId="77777777" w:rsidR="00EC1313" w:rsidRPr="00081420" w:rsidRDefault="00EC1313"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tcPr>
          <w:p w14:paraId="3D0535CD" w14:textId="77777777" w:rsidR="00EC1313" w:rsidRPr="00081420" w:rsidRDefault="00EC1313" w:rsidP="00081420">
            <w:pPr>
              <w:tabs>
                <w:tab w:val="left" w:pos="0"/>
                <w:tab w:val="left" w:pos="1276"/>
                <w:tab w:val="left" w:pos="5670"/>
                <w:tab w:val="left" w:pos="6237"/>
              </w:tabs>
              <w:spacing w:line="240" w:lineRule="auto"/>
              <w:jc w:val="both"/>
              <w:rPr>
                <w:rFonts w:cstheme="minorHAnsi"/>
                <w:b/>
                <w:sz w:val="20"/>
                <w:szCs w:val="20"/>
                <w:lang w:val="fr-FR"/>
              </w:rPr>
            </w:pPr>
          </w:p>
        </w:tc>
      </w:tr>
      <w:tr w:rsidR="00EC1313" w:rsidRPr="00081420" w14:paraId="0F9B0B3E" w14:textId="77777777" w:rsidTr="00A31761">
        <w:tc>
          <w:tcPr>
            <w:tcW w:w="6989" w:type="dxa"/>
          </w:tcPr>
          <w:p w14:paraId="3B805060" w14:textId="77777777" w:rsidR="00EC1313" w:rsidRPr="00081420" w:rsidRDefault="00EC1313" w:rsidP="00081420">
            <w:pPr>
              <w:pStyle w:val="ind1"/>
              <w:widowControl w:val="0"/>
              <w:numPr>
                <w:ilvl w:val="0"/>
                <w:numId w:val="11"/>
              </w:numPr>
              <w:tabs>
                <w:tab w:val="clear" w:pos="738"/>
                <w:tab w:val="left" w:pos="426"/>
              </w:tabs>
              <w:ind w:left="426"/>
              <w:rPr>
                <w:rFonts w:asciiTheme="minorHAnsi" w:hAnsiTheme="minorHAnsi" w:cstheme="minorHAnsi"/>
                <w:i/>
                <w:noProof w:val="0"/>
              </w:rPr>
            </w:pPr>
            <w:r w:rsidRPr="00081420">
              <w:rPr>
                <w:rFonts w:asciiTheme="minorHAnsi" w:hAnsiTheme="minorHAnsi" w:cstheme="minorHAnsi"/>
                <w:i/>
                <w:noProof w:val="0"/>
              </w:rPr>
              <w:t xml:space="preserve">Décharge </w:t>
            </w:r>
            <w:proofErr w:type="spellStart"/>
            <w:r w:rsidRPr="00081420">
              <w:rPr>
                <w:rFonts w:asciiTheme="minorHAnsi" w:hAnsiTheme="minorHAnsi" w:cstheme="minorHAnsi"/>
                <w:i/>
                <w:noProof w:val="0"/>
              </w:rPr>
              <w:t>aux</w:t>
            </w:r>
            <w:proofErr w:type="spellEnd"/>
            <w:r w:rsidRPr="00081420">
              <w:rPr>
                <w:rFonts w:asciiTheme="minorHAnsi" w:hAnsiTheme="minorHAnsi" w:cstheme="minorHAnsi"/>
                <w:i/>
                <w:noProof w:val="0"/>
              </w:rPr>
              <w:t xml:space="preserve"> </w:t>
            </w:r>
            <w:proofErr w:type="spellStart"/>
            <w:r w:rsidRPr="00081420">
              <w:rPr>
                <w:rFonts w:asciiTheme="minorHAnsi" w:hAnsiTheme="minorHAnsi" w:cstheme="minorHAnsi"/>
                <w:i/>
                <w:noProof w:val="0"/>
              </w:rPr>
              <w:t>Commissaires</w:t>
            </w:r>
            <w:proofErr w:type="spellEnd"/>
          </w:p>
          <w:p w14:paraId="44985136" w14:textId="77777777" w:rsidR="00EC1313" w:rsidRPr="00081420" w:rsidRDefault="00EC1313" w:rsidP="00081420">
            <w:pPr>
              <w:pStyle w:val="Bodyw"/>
              <w:spacing w:before="0"/>
              <w:ind w:left="22"/>
              <w:rPr>
                <w:rFonts w:asciiTheme="minorHAnsi" w:hAnsiTheme="minorHAnsi" w:cstheme="minorHAnsi"/>
                <w:noProof w:val="0"/>
                <w:color w:val="4F81BD"/>
                <w:lang w:val="fr-FR"/>
              </w:rPr>
            </w:pPr>
            <w:r w:rsidRPr="00081420">
              <w:rPr>
                <w:rFonts w:asciiTheme="minorHAnsi" w:hAnsiTheme="minorHAnsi" w:cstheme="minorHAnsi"/>
                <w:noProof w:val="0"/>
                <w:color w:val="025DA4" w:themeColor="accent1"/>
                <w:lang w:val="fr-BE"/>
              </w:rPr>
              <w:t>L’Assemblée générale donne décharge aux Commissaires pour l’exercice de leur mandat au cours de l’année écoulée</w:t>
            </w:r>
            <w:r w:rsidRPr="00081420">
              <w:rPr>
                <w:rFonts w:asciiTheme="minorHAnsi" w:hAnsiTheme="minorHAnsi" w:cstheme="minorHAnsi"/>
                <w:noProof w:val="0"/>
                <w:color w:val="025DA4" w:themeColor="accent1"/>
                <w:lang w:val="fr-FR"/>
              </w:rPr>
              <w:t>.</w:t>
            </w:r>
          </w:p>
        </w:tc>
        <w:tc>
          <w:tcPr>
            <w:tcW w:w="664" w:type="dxa"/>
          </w:tcPr>
          <w:p w14:paraId="22705265" w14:textId="77777777" w:rsidR="00EC1313" w:rsidRPr="00081420" w:rsidRDefault="00EC1313"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tcPr>
          <w:p w14:paraId="4A15B4FF" w14:textId="77777777" w:rsidR="00EC1313" w:rsidRPr="00081420" w:rsidRDefault="00EC1313"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tcPr>
          <w:p w14:paraId="3DCD7F57" w14:textId="77777777" w:rsidR="00EC1313" w:rsidRPr="00081420" w:rsidRDefault="00EC1313" w:rsidP="00081420">
            <w:pPr>
              <w:tabs>
                <w:tab w:val="left" w:pos="0"/>
                <w:tab w:val="left" w:pos="1276"/>
                <w:tab w:val="left" w:pos="5670"/>
                <w:tab w:val="left" w:pos="6237"/>
              </w:tabs>
              <w:spacing w:line="240" w:lineRule="auto"/>
              <w:jc w:val="both"/>
              <w:rPr>
                <w:rFonts w:cstheme="minorHAnsi"/>
                <w:b/>
                <w:sz w:val="20"/>
                <w:szCs w:val="20"/>
                <w:lang w:val="fr-FR"/>
              </w:rPr>
            </w:pPr>
          </w:p>
        </w:tc>
      </w:tr>
      <w:tr w:rsidR="008020A8" w:rsidRPr="00081420" w14:paraId="21A4C694" w14:textId="77777777" w:rsidTr="00A31761">
        <w:tc>
          <w:tcPr>
            <w:tcW w:w="6989" w:type="dxa"/>
          </w:tcPr>
          <w:p w14:paraId="6AD212AB" w14:textId="77777777" w:rsidR="008020A8" w:rsidRPr="00081420" w:rsidRDefault="008020A8" w:rsidP="00081420">
            <w:pPr>
              <w:pStyle w:val="ind1"/>
              <w:widowControl w:val="0"/>
              <w:numPr>
                <w:ilvl w:val="0"/>
                <w:numId w:val="11"/>
              </w:numPr>
              <w:tabs>
                <w:tab w:val="clear" w:pos="738"/>
                <w:tab w:val="left" w:pos="426"/>
              </w:tabs>
              <w:ind w:left="426"/>
              <w:rPr>
                <w:rFonts w:asciiTheme="minorHAnsi" w:hAnsiTheme="minorHAnsi" w:cstheme="minorHAnsi"/>
                <w:i/>
                <w:noProof w:val="0"/>
              </w:rPr>
            </w:pPr>
            <w:proofErr w:type="spellStart"/>
            <w:r w:rsidRPr="00081420">
              <w:rPr>
                <w:rFonts w:asciiTheme="minorHAnsi" w:hAnsiTheme="minorHAnsi" w:cstheme="minorHAnsi"/>
                <w:i/>
                <w:noProof w:val="0"/>
              </w:rPr>
              <w:t>Désignation</w:t>
            </w:r>
            <w:proofErr w:type="spellEnd"/>
            <w:r w:rsidRPr="00081420">
              <w:rPr>
                <w:rFonts w:asciiTheme="minorHAnsi" w:hAnsiTheme="minorHAnsi" w:cstheme="minorHAnsi"/>
                <w:i/>
                <w:noProof w:val="0"/>
              </w:rPr>
              <w:t xml:space="preserve"> des </w:t>
            </w:r>
            <w:proofErr w:type="spellStart"/>
            <w:r w:rsidRPr="00081420">
              <w:rPr>
                <w:rFonts w:asciiTheme="minorHAnsi" w:hAnsiTheme="minorHAnsi" w:cstheme="minorHAnsi"/>
                <w:i/>
                <w:noProof w:val="0"/>
              </w:rPr>
              <w:t>commissaires-réviseurs</w:t>
            </w:r>
            <w:proofErr w:type="spellEnd"/>
            <w:r w:rsidRPr="00081420">
              <w:rPr>
                <w:rFonts w:asciiTheme="minorHAnsi" w:hAnsiTheme="minorHAnsi" w:cstheme="minorHAnsi"/>
                <w:i/>
                <w:noProof w:val="0"/>
              </w:rPr>
              <w:t xml:space="preserve"> chargés du </w:t>
            </w:r>
            <w:proofErr w:type="spellStart"/>
            <w:r w:rsidRPr="00081420">
              <w:rPr>
                <w:rFonts w:asciiTheme="minorHAnsi" w:hAnsiTheme="minorHAnsi" w:cstheme="minorHAnsi"/>
                <w:i/>
                <w:noProof w:val="0"/>
              </w:rPr>
              <w:t>contrôle</w:t>
            </w:r>
            <w:proofErr w:type="spellEnd"/>
            <w:r w:rsidRPr="00081420">
              <w:rPr>
                <w:rFonts w:asciiTheme="minorHAnsi" w:hAnsiTheme="minorHAnsi" w:cstheme="minorHAnsi"/>
                <w:i/>
                <w:noProof w:val="0"/>
              </w:rPr>
              <w:t xml:space="preserve"> externe de </w:t>
            </w:r>
            <w:proofErr w:type="spellStart"/>
            <w:r w:rsidRPr="00081420">
              <w:rPr>
                <w:rFonts w:asciiTheme="minorHAnsi" w:hAnsiTheme="minorHAnsi" w:cstheme="minorHAnsi"/>
                <w:i/>
                <w:noProof w:val="0"/>
              </w:rPr>
              <w:t>l’information</w:t>
            </w:r>
            <w:proofErr w:type="spellEnd"/>
            <w:r w:rsidRPr="00081420">
              <w:rPr>
                <w:rFonts w:asciiTheme="minorHAnsi" w:hAnsiTheme="minorHAnsi" w:cstheme="minorHAnsi"/>
                <w:i/>
                <w:noProof w:val="0"/>
              </w:rPr>
              <w:t xml:space="preserve"> en </w:t>
            </w:r>
            <w:proofErr w:type="spellStart"/>
            <w:r w:rsidRPr="00081420">
              <w:rPr>
                <w:rFonts w:asciiTheme="minorHAnsi" w:hAnsiTheme="minorHAnsi" w:cstheme="minorHAnsi"/>
                <w:i/>
                <w:noProof w:val="0"/>
              </w:rPr>
              <w:t>matière</w:t>
            </w:r>
            <w:proofErr w:type="spellEnd"/>
            <w:r w:rsidRPr="00081420">
              <w:rPr>
                <w:rFonts w:asciiTheme="minorHAnsi" w:hAnsiTheme="minorHAnsi" w:cstheme="minorHAnsi"/>
                <w:i/>
                <w:noProof w:val="0"/>
              </w:rPr>
              <w:t xml:space="preserve"> de </w:t>
            </w:r>
            <w:proofErr w:type="spellStart"/>
            <w:r w:rsidRPr="00081420">
              <w:rPr>
                <w:rFonts w:asciiTheme="minorHAnsi" w:hAnsiTheme="minorHAnsi" w:cstheme="minorHAnsi"/>
                <w:i/>
                <w:noProof w:val="0"/>
              </w:rPr>
              <w:t>durabilité</w:t>
            </w:r>
            <w:proofErr w:type="spellEnd"/>
          </w:p>
          <w:p w14:paraId="4B2FCF05" w14:textId="6B9AE183" w:rsidR="008020A8" w:rsidRPr="00081420" w:rsidRDefault="00C533D7" w:rsidP="00081420">
            <w:pPr>
              <w:pStyle w:val="ind1"/>
              <w:widowControl w:val="0"/>
              <w:tabs>
                <w:tab w:val="clear" w:pos="738"/>
                <w:tab w:val="left" w:pos="426"/>
              </w:tabs>
              <w:ind w:left="21" w:firstLine="0"/>
              <w:rPr>
                <w:rFonts w:asciiTheme="minorHAnsi" w:hAnsiTheme="minorHAnsi" w:cstheme="minorHAnsi"/>
                <w:iCs/>
                <w:noProof w:val="0"/>
                <w:color w:val="025DA4" w:themeColor="accent1"/>
                <w:lang w:val="fr-BE"/>
              </w:rPr>
            </w:pPr>
            <w:r w:rsidRPr="00081420">
              <w:rPr>
                <w:rFonts w:asciiTheme="minorHAnsi" w:hAnsiTheme="minorHAnsi" w:cstheme="minorHAnsi"/>
                <w:iCs/>
                <w:noProof w:val="0"/>
                <w:color w:val="025DA4" w:themeColor="accent1"/>
                <w:lang w:val="fr-BE"/>
              </w:rPr>
              <w:t>Sur proposition du conseil d'administration du 17 décembre 2024 et du comité stratégique d'entreprise du 18 février 2025, l'Assemblée générale approuve la désignation des firmes KPMG Réviseurs d’entreprise et BDO Réviseurs d’entreprise, représentés respectivement par M. Tanguy LEGEIN et M. Michaël DELBEKE, en tant que commissaires-réviseurs pour le contrôle externe de l’information en matière de durabilité de l’exercice 2025. Leur mandat d’un an court jusqu'à l'assemblée générale ordinaire de 2026.</w:t>
            </w:r>
          </w:p>
          <w:p w14:paraId="5A72109B" w14:textId="34CB02EB" w:rsidR="00C533D7" w:rsidRPr="00081420" w:rsidRDefault="00C533D7" w:rsidP="00081420">
            <w:pPr>
              <w:pStyle w:val="ind1"/>
              <w:widowControl w:val="0"/>
              <w:tabs>
                <w:tab w:val="clear" w:pos="738"/>
                <w:tab w:val="left" w:pos="426"/>
              </w:tabs>
              <w:ind w:left="21" w:firstLine="0"/>
              <w:rPr>
                <w:rFonts w:asciiTheme="minorHAnsi" w:hAnsiTheme="minorHAnsi" w:cstheme="minorHAnsi"/>
                <w:iCs/>
                <w:noProof w:val="0"/>
                <w:color w:val="025DA4" w:themeColor="accent1"/>
              </w:rPr>
            </w:pPr>
            <w:r w:rsidRPr="00081420">
              <w:rPr>
                <w:rFonts w:asciiTheme="minorHAnsi" w:hAnsiTheme="minorHAnsi" w:cstheme="minorHAnsi"/>
                <w:iCs/>
                <w:noProof w:val="0"/>
                <w:color w:val="025DA4" w:themeColor="accent1"/>
                <w:lang w:val="fr-BE"/>
              </w:rPr>
              <w:t>Les honoraires annuels pour ce mandat s’élèvent à maximum 104.500</w:t>
            </w:r>
            <w:r w:rsidRPr="00081420">
              <w:rPr>
                <w:rFonts w:asciiTheme="minorHAnsi" w:hAnsiTheme="minorHAnsi" w:cstheme="minorHAnsi"/>
                <w:iCs/>
                <w:noProof w:val="0"/>
                <w:color w:val="025DA4" w:themeColor="accent1"/>
              </w:rPr>
              <w:t xml:space="preserve"> €</w:t>
            </w:r>
            <w:r w:rsidRPr="00081420">
              <w:rPr>
                <w:rFonts w:asciiTheme="minorHAnsi" w:hAnsiTheme="minorHAnsi" w:cstheme="minorHAnsi"/>
                <w:iCs/>
                <w:noProof w:val="0"/>
                <w:color w:val="025DA4" w:themeColor="accent1"/>
                <w:vertAlign w:val="subscript"/>
              </w:rPr>
              <w:t>2025</w:t>
            </w:r>
            <w:r w:rsidRPr="00081420">
              <w:rPr>
                <w:rFonts w:asciiTheme="minorHAnsi" w:hAnsiTheme="minorHAnsi" w:cstheme="minorHAnsi"/>
                <w:iCs/>
                <w:noProof w:val="0"/>
                <w:color w:val="025DA4" w:themeColor="accent1"/>
              </w:rPr>
              <w:t>.</w:t>
            </w:r>
          </w:p>
        </w:tc>
        <w:tc>
          <w:tcPr>
            <w:tcW w:w="664" w:type="dxa"/>
          </w:tcPr>
          <w:p w14:paraId="64F3FE12" w14:textId="77777777" w:rsidR="008020A8" w:rsidRPr="00081420" w:rsidRDefault="008020A8"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tcPr>
          <w:p w14:paraId="7F66EABA" w14:textId="77777777" w:rsidR="008020A8" w:rsidRPr="00081420" w:rsidRDefault="008020A8"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tcPr>
          <w:p w14:paraId="2A47DAE2" w14:textId="77777777" w:rsidR="008020A8" w:rsidRPr="00081420" w:rsidRDefault="008020A8" w:rsidP="00081420">
            <w:pPr>
              <w:tabs>
                <w:tab w:val="left" w:pos="0"/>
                <w:tab w:val="left" w:pos="1276"/>
                <w:tab w:val="left" w:pos="5670"/>
                <w:tab w:val="left" w:pos="6237"/>
              </w:tabs>
              <w:spacing w:line="240" w:lineRule="auto"/>
              <w:jc w:val="both"/>
              <w:rPr>
                <w:rFonts w:cstheme="minorHAnsi"/>
                <w:b/>
                <w:sz w:val="20"/>
                <w:szCs w:val="20"/>
                <w:lang w:val="fr-FR"/>
              </w:rPr>
            </w:pPr>
          </w:p>
        </w:tc>
      </w:tr>
      <w:tr w:rsidR="00F6714F" w:rsidRPr="00081420" w14:paraId="48A72A4B" w14:textId="77777777" w:rsidTr="00A31761">
        <w:tc>
          <w:tcPr>
            <w:tcW w:w="6989" w:type="dxa"/>
          </w:tcPr>
          <w:p w14:paraId="4A0B0CCF" w14:textId="77777777" w:rsidR="00F6714F" w:rsidRPr="00081420" w:rsidRDefault="00F6714F" w:rsidP="00081420">
            <w:pPr>
              <w:pStyle w:val="ind1"/>
              <w:widowControl w:val="0"/>
              <w:numPr>
                <w:ilvl w:val="0"/>
                <w:numId w:val="11"/>
              </w:numPr>
              <w:tabs>
                <w:tab w:val="clear" w:pos="738"/>
                <w:tab w:val="left" w:pos="426"/>
              </w:tabs>
              <w:ind w:left="426"/>
              <w:rPr>
                <w:rFonts w:asciiTheme="minorHAnsi" w:hAnsiTheme="minorHAnsi" w:cstheme="minorHAnsi"/>
                <w:i/>
                <w:noProof w:val="0"/>
              </w:rPr>
            </w:pPr>
            <w:proofErr w:type="spellStart"/>
            <w:r w:rsidRPr="00081420">
              <w:rPr>
                <w:rFonts w:asciiTheme="minorHAnsi" w:hAnsiTheme="minorHAnsi" w:cstheme="minorHAnsi"/>
                <w:i/>
                <w:noProof w:val="0"/>
              </w:rPr>
              <w:t>Élection</w:t>
            </w:r>
            <w:proofErr w:type="spellEnd"/>
            <w:r w:rsidRPr="00081420">
              <w:rPr>
                <w:rFonts w:asciiTheme="minorHAnsi" w:hAnsiTheme="minorHAnsi" w:cstheme="minorHAnsi"/>
                <w:i/>
                <w:noProof w:val="0"/>
              </w:rPr>
              <w:t xml:space="preserve"> de </w:t>
            </w:r>
            <w:proofErr w:type="spellStart"/>
            <w:r w:rsidRPr="00081420">
              <w:rPr>
                <w:rFonts w:asciiTheme="minorHAnsi" w:hAnsiTheme="minorHAnsi" w:cstheme="minorHAnsi"/>
                <w:i/>
                <w:noProof w:val="0"/>
              </w:rPr>
              <w:t>domicile</w:t>
            </w:r>
            <w:proofErr w:type="spellEnd"/>
            <w:r w:rsidRPr="00081420">
              <w:rPr>
                <w:rFonts w:asciiTheme="minorHAnsi" w:hAnsiTheme="minorHAnsi" w:cstheme="minorHAnsi"/>
                <w:i/>
                <w:noProof w:val="0"/>
              </w:rPr>
              <w:t xml:space="preserve"> </w:t>
            </w:r>
            <w:proofErr w:type="spellStart"/>
            <w:r w:rsidRPr="00081420">
              <w:rPr>
                <w:rFonts w:asciiTheme="minorHAnsi" w:hAnsiTheme="minorHAnsi" w:cstheme="minorHAnsi"/>
                <w:i/>
                <w:noProof w:val="0"/>
              </w:rPr>
              <w:t>membres</w:t>
            </w:r>
            <w:proofErr w:type="spellEnd"/>
            <w:r w:rsidRPr="00081420">
              <w:rPr>
                <w:rFonts w:asciiTheme="minorHAnsi" w:hAnsiTheme="minorHAnsi" w:cstheme="minorHAnsi"/>
                <w:i/>
                <w:noProof w:val="0"/>
              </w:rPr>
              <w:t xml:space="preserve"> </w:t>
            </w:r>
            <w:proofErr w:type="spellStart"/>
            <w:r w:rsidRPr="00081420">
              <w:rPr>
                <w:rFonts w:asciiTheme="minorHAnsi" w:hAnsiTheme="minorHAnsi" w:cstheme="minorHAnsi"/>
                <w:i/>
                <w:noProof w:val="0"/>
              </w:rPr>
              <w:t>organes</w:t>
            </w:r>
            <w:proofErr w:type="spellEnd"/>
            <w:r w:rsidRPr="00081420">
              <w:rPr>
                <w:rFonts w:asciiTheme="minorHAnsi" w:hAnsiTheme="minorHAnsi" w:cstheme="minorHAnsi"/>
                <w:i/>
                <w:noProof w:val="0"/>
              </w:rPr>
              <w:t xml:space="preserve"> de </w:t>
            </w:r>
            <w:proofErr w:type="spellStart"/>
            <w:r w:rsidRPr="00081420">
              <w:rPr>
                <w:rFonts w:asciiTheme="minorHAnsi" w:hAnsiTheme="minorHAnsi" w:cstheme="minorHAnsi"/>
                <w:i/>
                <w:noProof w:val="0"/>
              </w:rPr>
              <w:t>gestion</w:t>
            </w:r>
            <w:proofErr w:type="spellEnd"/>
          </w:p>
          <w:p w14:paraId="24F73F63" w14:textId="77777777" w:rsidR="00242617" w:rsidRPr="00081420" w:rsidRDefault="00242617" w:rsidP="00081420">
            <w:pPr>
              <w:pStyle w:val="ind1"/>
              <w:widowControl w:val="0"/>
              <w:tabs>
                <w:tab w:val="left" w:pos="426"/>
              </w:tabs>
              <w:ind w:left="21"/>
              <w:rPr>
                <w:rFonts w:asciiTheme="minorHAnsi" w:hAnsiTheme="minorHAnsi" w:cstheme="minorHAnsi"/>
                <w:iCs/>
                <w:noProof w:val="0"/>
                <w:color w:val="025DA4" w:themeColor="accent1"/>
              </w:rPr>
            </w:pPr>
            <w:r w:rsidRPr="00081420">
              <w:rPr>
                <w:rFonts w:asciiTheme="minorHAnsi" w:hAnsiTheme="minorHAnsi" w:cstheme="minorHAnsi"/>
                <w:iCs/>
                <w:noProof w:val="0"/>
                <w:color w:val="025DA4" w:themeColor="accent1"/>
              </w:rPr>
              <w:tab/>
            </w:r>
            <w:proofErr w:type="spellStart"/>
            <w:r w:rsidRPr="00081420">
              <w:rPr>
                <w:rFonts w:asciiTheme="minorHAnsi" w:hAnsiTheme="minorHAnsi" w:cstheme="minorHAnsi"/>
                <w:iCs/>
                <w:noProof w:val="0"/>
                <w:color w:val="025DA4" w:themeColor="accent1"/>
              </w:rPr>
              <w:t>L’assemblée</w:t>
            </w:r>
            <w:proofErr w:type="spellEnd"/>
            <w:r w:rsidRPr="00081420">
              <w:rPr>
                <w:rFonts w:asciiTheme="minorHAnsi" w:hAnsiTheme="minorHAnsi" w:cstheme="minorHAnsi"/>
                <w:iCs/>
                <w:noProof w:val="0"/>
                <w:color w:val="025DA4" w:themeColor="accent1"/>
              </w:rPr>
              <w:t xml:space="preserve"> générale </w:t>
            </w:r>
            <w:proofErr w:type="spellStart"/>
            <w:r w:rsidRPr="00081420">
              <w:rPr>
                <w:rFonts w:asciiTheme="minorHAnsi" w:hAnsiTheme="minorHAnsi" w:cstheme="minorHAnsi"/>
                <w:iCs/>
                <w:noProof w:val="0"/>
                <w:color w:val="025DA4" w:themeColor="accent1"/>
              </w:rPr>
              <w:t>approuve</w:t>
            </w:r>
            <w:proofErr w:type="spellEnd"/>
            <w:r w:rsidRPr="00081420">
              <w:rPr>
                <w:rFonts w:asciiTheme="minorHAnsi" w:hAnsiTheme="minorHAnsi" w:cstheme="minorHAnsi"/>
                <w:iCs/>
                <w:noProof w:val="0"/>
                <w:color w:val="025DA4" w:themeColor="accent1"/>
              </w:rPr>
              <w:t xml:space="preserve"> </w:t>
            </w:r>
            <w:proofErr w:type="spellStart"/>
            <w:r w:rsidRPr="00081420">
              <w:rPr>
                <w:rFonts w:asciiTheme="minorHAnsi" w:hAnsiTheme="minorHAnsi" w:cstheme="minorHAnsi"/>
                <w:iCs/>
                <w:noProof w:val="0"/>
                <w:color w:val="025DA4" w:themeColor="accent1"/>
              </w:rPr>
              <w:t>l’élection</w:t>
            </w:r>
            <w:proofErr w:type="spellEnd"/>
            <w:r w:rsidRPr="00081420">
              <w:rPr>
                <w:rFonts w:asciiTheme="minorHAnsi" w:hAnsiTheme="minorHAnsi" w:cstheme="minorHAnsi"/>
                <w:iCs/>
                <w:noProof w:val="0"/>
                <w:color w:val="025DA4" w:themeColor="accent1"/>
              </w:rPr>
              <w:t xml:space="preserve"> de domicilie au </w:t>
            </w:r>
            <w:proofErr w:type="spellStart"/>
            <w:r w:rsidRPr="00081420">
              <w:rPr>
                <w:rFonts w:asciiTheme="minorHAnsi" w:hAnsiTheme="minorHAnsi" w:cstheme="minorHAnsi"/>
                <w:iCs/>
                <w:noProof w:val="0"/>
                <w:color w:val="025DA4" w:themeColor="accent1"/>
              </w:rPr>
              <w:t>siège</w:t>
            </w:r>
            <w:proofErr w:type="spellEnd"/>
            <w:r w:rsidRPr="00081420">
              <w:rPr>
                <w:rFonts w:asciiTheme="minorHAnsi" w:hAnsiTheme="minorHAnsi" w:cstheme="minorHAnsi"/>
                <w:iCs/>
                <w:noProof w:val="0"/>
                <w:color w:val="025DA4" w:themeColor="accent1"/>
              </w:rPr>
              <w:t xml:space="preserve"> </w:t>
            </w:r>
            <w:proofErr w:type="spellStart"/>
            <w:r w:rsidRPr="00081420">
              <w:rPr>
                <w:rFonts w:asciiTheme="minorHAnsi" w:hAnsiTheme="minorHAnsi" w:cstheme="minorHAnsi"/>
                <w:iCs/>
                <w:noProof w:val="0"/>
                <w:color w:val="025DA4" w:themeColor="accent1"/>
              </w:rPr>
              <w:t>d’Infrabel</w:t>
            </w:r>
            <w:proofErr w:type="spellEnd"/>
            <w:r w:rsidRPr="00081420">
              <w:rPr>
                <w:rFonts w:asciiTheme="minorHAnsi" w:hAnsiTheme="minorHAnsi" w:cstheme="minorHAnsi"/>
                <w:iCs/>
                <w:noProof w:val="0"/>
                <w:color w:val="025DA4" w:themeColor="accent1"/>
              </w:rPr>
              <w:t xml:space="preserve">, à </w:t>
            </w:r>
            <w:proofErr w:type="spellStart"/>
            <w:r w:rsidRPr="00081420">
              <w:rPr>
                <w:rFonts w:asciiTheme="minorHAnsi" w:hAnsiTheme="minorHAnsi" w:cstheme="minorHAnsi"/>
                <w:iCs/>
                <w:noProof w:val="0"/>
                <w:color w:val="025DA4" w:themeColor="accent1"/>
              </w:rPr>
              <w:t>savoir</w:t>
            </w:r>
            <w:proofErr w:type="spellEnd"/>
            <w:r w:rsidRPr="00081420">
              <w:rPr>
                <w:rFonts w:asciiTheme="minorHAnsi" w:hAnsiTheme="minorHAnsi" w:cstheme="minorHAnsi"/>
                <w:iCs/>
                <w:noProof w:val="0"/>
                <w:color w:val="025DA4" w:themeColor="accent1"/>
              </w:rPr>
              <w:t xml:space="preserve"> à 1060 Saint-Gilles, </w:t>
            </w:r>
            <w:proofErr w:type="spellStart"/>
            <w:r w:rsidRPr="00081420">
              <w:rPr>
                <w:rFonts w:asciiTheme="minorHAnsi" w:hAnsiTheme="minorHAnsi" w:cstheme="minorHAnsi"/>
                <w:iCs/>
                <w:noProof w:val="0"/>
                <w:color w:val="025DA4" w:themeColor="accent1"/>
              </w:rPr>
              <w:t>Place</w:t>
            </w:r>
            <w:proofErr w:type="spellEnd"/>
            <w:r w:rsidRPr="00081420">
              <w:rPr>
                <w:rFonts w:asciiTheme="minorHAnsi" w:hAnsiTheme="minorHAnsi" w:cstheme="minorHAnsi"/>
                <w:iCs/>
                <w:noProof w:val="0"/>
                <w:color w:val="025DA4" w:themeColor="accent1"/>
              </w:rPr>
              <w:t xml:space="preserve"> Marcel </w:t>
            </w:r>
            <w:proofErr w:type="spellStart"/>
            <w:r w:rsidRPr="00081420">
              <w:rPr>
                <w:rFonts w:asciiTheme="minorHAnsi" w:hAnsiTheme="minorHAnsi" w:cstheme="minorHAnsi"/>
                <w:iCs/>
                <w:noProof w:val="0"/>
                <w:color w:val="025DA4" w:themeColor="accent1"/>
              </w:rPr>
              <w:t>Broodthaers</w:t>
            </w:r>
            <w:proofErr w:type="spellEnd"/>
            <w:r w:rsidRPr="00081420">
              <w:rPr>
                <w:rFonts w:asciiTheme="minorHAnsi" w:hAnsiTheme="minorHAnsi" w:cstheme="minorHAnsi"/>
                <w:iCs/>
                <w:noProof w:val="0"/>
                <w:color w:val="025DA4" w:themeColor="accent1"/>
              </w:rPr>
              <w:t xml:space="preserve"> 2, des administrateurs </w:t>
            </w:r>
            <w:proofErr w:type="spellStart"/>
            <w:r w:rsidRPr="00081420">
              <w:rPr>
                <w:rFonts w:asciiTheme="minorHAnsi" w:hAnsiTheme="minorHAnsi" w:cstheme="minorHAnsi"/>
                <w:iCs/>
                <w:noProof w:val="0"/>
                <w:color w:val="025DA4" w:themeColor="accent1"/>
              </w:rPr>
              <w:t>suivants</w:t>
            </w:r>
            <w:proofErr w:type="spellEnd"/>
            <w:r w:rsidRPr="00081420">
              <w:rPr>
                <w:rFonts w:asciiTheme="minorHAnsi" w:hAnsiTheme="minorHAnsi" w:cstheme="minorHAnsi"/>
                <w:iCs/>
                <w:noProof w:val="0"/>
                <w:color w:val="025DA4" w:themeColor="accent1"/>
              </w:rPr>
              <w:t xml:space="preserve"> :</w:t>
            </w:r>
          </w:p>
          <w:p w14:paraId="3C4778CE" w14:textId="77777777" w:rsidR="00242617" w:rsidRPr="00081420" w:rsidRDefault="00242617" w:rsidP="00081420">
            <w:pPr>
              <w:pStyle w:val="ind1"/>
              <w:widowControl w:val="0"/>
              <w:numPr>
                <w:ilvl w:val="0"/>
                <w:numId w:val="25"/>
              </w:numPr>
              <w:tabs>
                <w:tab w:val="left" w:pos="426"/>
              </w:tabs>
              <w:rPr>
                <w:rFonts w:asciiTheme="minorHAnsi" w:hAnsiTheme="minorHAnsi" w:cstheme="minorHAnsi"/>
                <w:iCs/>
                <w:noProof w:val="0"/>
                <w:color w:val="025DA4" w:themeColor="accent1"/>
              </w:rPr>
            </w:pPr>
            <w:r w:rsidRPr="00081420">
              <w:rPr>
                <w:rFonts w:asciiTheme="minorHAnsi" w:hAnsiTheme="minorHAnsi" w:cstheme="minorHAnsi"/>
                <w:iCs/>
                <w:noProof w:val="0"/>
                <w:color w:val="025DA4" w:themeColor="accent1"/>
              </w:rPr>
              <w:t>Monsieur Benoit Gilson ;</w:t>
            </w:r>
          </w:p>
          <w:p w14:paraId="1CF24763" w14:textId="77777777" w:rsidR="00242617" w:rsidRPr="00081420" w:rsidRDefault="00242617" w:rsidP="00081420">
            <w:pPr>
              <w:pStyle w:val="ind1"/>
              <w:widowControl w:val="0"/>
              <w:numPr>
                <w:ilvl w:val="0"/>
                <w:numId w:val="25"/>
              </w:numPr>
              <w:tabs>
                <w:tab w:val="left" w:pos="426"/>
              </w:tabs>
              <w:rPr>
                <w:rFonts w:asciiTheme="minorHAnsi" w:hAnsiTheme="minorHAnsi" w:cstheme="minorHAnsi"/>
                <w:iCs/>
                <w:noProof w:val="0"/>
                <w:color w:val="025DA4" w:themeColor="accent1"/>
              </w:rPr>
            </w:pPr>
            <w:r w:rsidRPr="00081420">
              <w:rPr>
                <w:rFonts w:asciiTheme="minorHAnsi" w:hAnsiTheme="minorHAnsi" w:cstheme="minorHAnsi"/>
                <w:iCs/>
                <w:noProof w:val="0"/>
                <w:color w:val="025DA4" w:themeColor="accent1"/>
              </w:rPr>
              <w:t>Madame Brigitte Pinte ;</w:t>
            </w:r>
          </w:p>
          <w:p w14:paraId="15A95E8F" w14:textId="77777777" w:rsidR="00242617" w:rsidRPr="00081420" w:rsidRDefault="00242617" w:rsidP="00081420">
            <w:pPr>
              <w:pStyle w:val="ind1"/>
              <w:widowControl w:val="0"/>
              <w:numPr>
                <w:ilvl w:val="0"/>
                <w:numId w:val="25"/>
              </w:numPr>
              <w:tabs>
                <w:tab w:val="left" w:pos="426"/>
              </w:tabs>
              <w:rPr>
                <w:rFonts w:asciiTheme="minorHAnsi" w:hAnsiTheme="minorHAnsi" w:cstheme="minorHAnsi"/>
                <w:iCs/>
                <w:noProof w:val="0"/>
                <w:color w:val="025DA4" w:themeColor="accent1"/>
              </w:rPr>
            </w:pPr>
            <w:r w:rsidRPr="00081420">
              <w:rPr>
                <w:rFonts w:asciiTheme="minorHAnsi" w:hAnsiTheme="minorHAnsi" w:cstheme="minorHAnsi"/>
                <w:iCs/>
                <w:noProof w:val="0"/>
                <w:color w:val="025DA4" w:themeColor="accent1"/>
              </w:rPr>
              <w:t xml:space="preserve">Madame Virginie </w:t>
            </w:r>
            <w:proofErr w:type="spellStart"/>
            <w:r w:rsidRPr="00081420">
              <w:rPr>
                <w:rFonts w:asciiTheme="minorHAnsi" w:hAnsiTheme="minorHAnsi" w:cstheme="minorHAnsi"/>
                <w:iCs/>
                <w:noProof w:val="0"/>
                <w:color w:val="025DA4" w:themeColor="accent1"/>
              </w:rPr>
              <w:t>Wislez</w:t>
            </w:r>
            <w:proofErr w:type="spellEnd"/>
            <w:r w:rsidRPr="00081420">
              <w:rPr>
                <w:rFonts w:asciiTheme="minorHAnsi" w:hAnsiTheme="minorHAnsi" w:cstheme="minorHAnsi"/>
                <w:iCs/>
                <w:noProof w:val="0"/>
                <w:color w:val="025DA4" w:themeColor="accent1"/>
              </w:rPr>
              <w:t xml:space="preserve"> ;</w:t>
            </w:r>
          </w:p>
          <w:p w14:paraId="1D9D5344" w14:textId="77777777" w:rsidR="00242617" w:rsidRPr="00081420" w:rsidRDefault="00242617" w:rsidP="00081420">
            <w:pPr>
              <w:pStyle w:val="ind1"/>
              <w:widowControl w:val="0"/>
              <w:numPr>
                <w:ilvl w:val="0"/>
                <w:numId w:val="25"/>
              </w:numPr>
              <w:tabs>
                <w:tab w:val="left" w:pos="426"/>
              </w:tabs>
              <w:rPr>
                <w:rFonts w:asciiTheme="minorHAnsi" w:hAnsiTheme="minorHAnsi" w:cstheme="minorHAnsi"/>
                <w:iCs/>
                <w:noProof w:val="0"/>
                <w:color w:val="025DA4" w:themeColor="accent1"/>
              </w:rPr>
            </w:pPr>
            <w:r w:rsidRPr="00081420">
              <w:rPr>
                <w:rFonts w:asciiTheme="minorHAnsi" w:hAnsiTheme="minorHAnsi" w:cstheme="minorHAnsi"/>
                <w:iCs/>
                <w:noProof w:val="0"/>
                <w:color w:val="025DA4" w:themeColor="accent1"/>
              </w:rPr>
              <w:t>Monsieur Bart Vandenberghe ;</w:t>
            </w:r>
          </w:p>
          <w:p w14:paraId="37901DD6" w14:textId="77777777" w:rsidR="00242617" w:rsidRPr="00081420" w:rsidRDefault="00242617" w:rsidP="00081420">
            <w:pPr>
              <w:pStyle w:val="ind1"/>
              <w:widowControl w:val="0"/>
              <w:numPr>
                <w:ilvl w:val="0"/>
                <w:numId w:val="25"/>
              </w:numPr>
              <w:tabs>
                <w:tab w:val="left" w:pos="426"/>
              </w:tabs>
              <w:rPr>
                <w:rFonts w:asciiTheme="minorHAnsi" w:hAnsiTheme="minorHAnsi" w:cstheme="minorHAnsi"/>
                <w:iCs/>
                <w:noProof w:val="0"/>
                <w:color w:val="025DA4" w:themeColor="accent1"/>
              </w:rPr>
            </w:pPr>
            <w:r w:rsidRPr="00081420">
              <w:rPr>
                <w:rFonts w:asciiTheme="minorHAnsi" w:hAnsiTheme="minorHAnsi" w:cstheme="minorHAnsi"/>
                <w:iCs/>
                <w:noProof w:val="0"/>
                <w:color w:val="025DA4" w:themeColor="accent1"/>
              </w:rPr>
              <w:t>Madame Yilmaz Durkadin ;</w:t>
            </w:r>
          </w:p>
          <w:p w14:paraId="2ED5752F" w14:textId="77777777" w:rsidR="00F6714F" w:rsidRPr="00081420" w:rsidRDefault="00242617" w:rsidP="00081420">
            <w:pPr>
              <w:pStyle w:val="ind1"/>
              <w:widowControl w:val="0"/>
              <w:numPr>
                <w:ilvl w:val="0"/>
                <w:numId w:val="25"/>
              </w:numPr>
              <w:tabs>
                <w:tab w:val="left" w:pos="426"/>
              </w:tabs>
              <w:rPr>
                <w:rFonts w:asciiTheme="minorHAnsi" w:hAnsiTheme="minorHAnsi" w:cstheme="minorHAnsi"/>
                <w:iCs/>
                <w:noProof w:val="0"/>
                <w:color w:val="025DA4" w:themeColor="accent1"/>
              </w:rPr>
            </w:pPr>
            <w:r w:rsidRPr="00081420">
              <w:rPr>
                <w:rFonts w:asciiTheme="minorHAnsi" w:hAnsiTheme="minorHAnsi" w:cstheme="minorHAnsi"/>
                <w:iCs/>
                <w:noProof w:val="0"/>
                <w:color w:val="025DA4" w:themeColor="accent1"/>
              </w:rPr>
              <w:t>Monsieur Herman De Bode</w:t>
            </w:r>
            <w:r w:rsidR="000164A0" w:rsidRPr="00081420">
              <w:rPr>
                <w:rFonts w:asciiTheme="minorHAnsi" w:hAnsiTheme="minorHAnsi" w:cstheme="minorHAnsi"/>
                <w:iCs/>
                <w:noProof w:val="0"/>
                <w:color w:val="025DA4" w:themeColor="accent1"/>
              </w:rPr>
              <w:t>.</w:t>
            </w:r>
          </w:p>
        </w:tc>
        <w:tc>
          <w:tcPr>
            <w:tcW w:w="664" w:type="dxa"/>
          </w:tcPr>
          <w:p w14:paraId="4DFD48C4" w14:textId="77777777" w:rsidR="00F6714F" w:rsidRPr="00081420" w:rsidRDefault="00F6714F" w:rsidP="00081420">
            <w:pPr>
              <w:tabs>
                <w:tab w:val="left" w:pos="0"/>
                <w:tab w:val="left" w:pos="1276"/>
                <w:tab w:val="left" w:pos="5670"/>
                <w:tab w:val="left" w:pos="6237"/>
              </w:tabs>
              <w:spacing w:line="240" w:lineRule="auto"/>
              <w:jc w:val="both"/>
              <w:rPr>
                <w:rFonts w:cstheme="minorHAnsi"/>
                <w:b/>
                <w:sz w:val="20"/>
                <w:szCs w:val="20"/>
                <w:lang w:val="fr-FR"/>
              </w:rPr>
            </w:pPr>
          </w:p>
        </w:tc>
        <w:tc>
          <w:tcPr>
            <w:tcW w:w="695" w:type="dxa"/>
          </w:tcPr>
          <w:p w14:paraId="08DD65FE" w14:textId="77777777" w:rsidR="00F6714F" w:rsidRPr="00081420" w:rsidRDefault="00F6714F" w:rsidP="00081420">
            <w:pPr>
              <w:tabs>
                <w:tab w:val="left" w:pos="0"/>
                <w:tab w:val="left" w:pos="1276"/>
                <w:tab w:val="left" w:pos="5670"/>
                <w:tab w:val="left" w:pos="6237"/>
              </w:tabs>
              <w:spacing w:line="240" w:lineRule="auto"/>
              <w:jc w:val="both"/>
              <w:rPr>
                <w:rFonts w:cstheme="minorHAnsi"/>
                <w:b/>
                <w:sz w:val="20"/>
                <w:szCs w:val="20"/>
                <w:lang w:val="fr-FR"/>
              </w:rPr>
            </w:pPr>
          </w:p>
        </w:tc>
        <w:tc>
          <w:tcPr>
            <w:tcW w:w="1003" w:type="dxa"/>
          </w:tcPr>
          <w:p w14:paraId="309E6C22" w14:textId="77777777" w:rsidR="00F6714F" w:rsidRPr="00081420" w:rsidRDefault="00F6714F" w:rsidP="00081420">
            <w:pPr>
              <w:tabs>
                <w:tab w:val="left" w:pos="0"/>
                <w:tab w:val="left" w:pos="1276"/>
                <w:tab w:val="left" w:pos="5670"/>
                <w:tab w:val="left" w:pos="6237"/>
              </w:tabs>
              <w:spacing w:line="240" w:lineRule="auto"/>
              <w:jc w:val="both"/>
              <w:rPr>
                <w:rFonts w:cstheme="minorHAnsi"/>
                <w:b/>
                <w:sz w:val="20"/>
                <w:szCs w:val="20"/>
                <w:lang w:val="fr-FR"/>
              </w:rPr>
            </w:pPr>
          </w:p>
        </w:tc>
      </w:tr>
    </w:tbl>
    <w:p w14:paraId="500E6632" w14:textId="77777777" w:rsidR="00454128" w:rsidRPr="00081420" w:rsidRDefault="00454128" w:rsidP="00081420">
      <w:pPr>
        <w:autoSpaceDE w:val="0"/>
        <w:autoSpaceDN w:val="0"/>
        <w:adjustRightInd w:val="0"/>
        <w:spacing w:line="240" w:lineRule="auto"/>
        <w:jc w:val="both"/>
        <w:rPr>
          <w:rFonts w:cstheme="minorHAnsi"/>
          <w:color w:val="000000"/>
          <w:sz w:val="20"/>
          <w:szCs w:val="20"/>
          <w:lang w:val="fr-FR"/>
        </w:rPr>
      </w:pPr>
    </w:p>
    <w:p w14:paraId="53737C08" w14:textId="77777777" w:rsidR="004C6689" w:rsidRPr="00081420" w:rsidRDefault="004C6689" w:rsidP="00081420">
      <w:pPr>
        <w:autoSpaceDE w:val="0"/>
        <w:autoSpaceDN w:val="0"/>
        <w:adjustRightInd w:val="0"/>
        <w:spacing w:line="240" w:lineRule="auto"/>
        <w:jc w:val="both"/>
        <w:rPr>
          <w:rFonts w:cstheme="minorHAnsi"/>
          <w:sz w:val="20"/>
          <w:szCs w:val="20"/>
          <w:lang w:val="fr-FR"/>
        </w:rPr>
      </w:pPr>
      <w:r w:rsidRPr="00081420">
        <w:rPr>
          <w:rFonts w:cstheme="minorHAnsi"/>
          <w:sz w:val="20"/>
          <w:szCs w:val="20"/>
          <w:lang w:val="fr-FR"/>
        </w:rPr>
        <w:t xml:space="preserve">5° </w:t>
      </w:r>
      <w:r w:rsidR="00E726A6" w:rsidRPr="00081420">
        <w:rPr>
          <w:sz w:val="20"/>
          <w:szCs w:val="20"/>
          <w:lang w:val="fr-FR"/>
        </w:rPr>
        <w:t>le délai dans lequel l'entreprise doit recevoir le formulaire de vote à distance</w:t>
      </w:r>
      <w:r w:rsidRPr="00081420">
        <w:rPr>
          <w:rFonts w:cstheme="minorHAnsi"/>
          <w:sz w:val="20"/>
          <w:szCs w:val="20"/>
          <w:lang w:val="fr-FR"/>
        </w:rPr>
        <w:t>;</w:t>
      </w:r>
    </w:p>
    <w:p w14:paraId="106A2004" w14:textId="77777777" w:rsidR="00EC1313" w:rsidRPr="00081420" w:rsidRDefault="00EC1313" w:rsidP="00081420">
      <w:pPr>
        <w:autoSpaceDE w:val="0"/>
        <w:autoSpaceDN w:val="0"/>
        <w:adjustRightInd w:val="0"/>
        <w:spacing w:line="240" w:lineRule="auto"/>
        <w:jc w:val="both"/>
        <w:rPr>
          <w:rFonts w:cstheme="minorHAnsi"/>
          <w:sz w:val="20"/>
          <w:szCs w:val="20"/>
          <w:lang w:val="fr-FR"/>
        </w:rPr>
      </w:pPr>
      <w:r w:rsidRPr="00081420">
        <w:rPr>
          <w:rStyle w:val="y2iqfc"/>
          <w:sz w:val="20"/>
          <w:szCs w:val="20"/>
          <w:lang w:val="fr-FR"/>
        </w:rPr>
        <w:t>Seuls les formulaires reçus par Infrabel au plus tard la veille de la réunion seront pris en compte.</w:t>
      </w:r>
    </w:p>
    <w:p w14:paraId="525AFC83" w14:textId="77777777" w:rsidR="00E726A6" w:rsidRPr="00081420" w:rsidRDefault="00E726A6" w:rsidP="00081420">
      <w:pPr>
        <w:widowControl w:val="0"/>
        <w:autoSpaceDE w:val="0"/>
        <w:autoSpaceDN w:val="0"/>
        <w:adjustRightInd w:val="0"/>
        <w:spacing w:line="240" w:lineRule="auto"/>
        <w:rPr>
          <w:sz w:val="20"/>
          <w:szCs w:val="20"/>
          <w:lang w:val="fr-FR"/>
        </w:rPr>
      </w:pPr>
      <w:r w:rsidRPr="00081420">
        <w:rPr>
          <w:sz w:val="20"/>
          <w:szCs w:val="20"/>
          <w:lang w:val="fr-FR"/>
        </w:rPr>
        <w:t>Néanmoins, nous vous demandons de nous l'envoyer dès que possible par e-mail à :</w:t>
      </w:r>
    </w:p>
    <w:p w14:paraId="07961D3D" w14:textId="77777777" w:rsidR="00E726A6" w:rsidRPr="00081420" w:rsidRDefault="00E726A6" w:rsidP="00081420">
      <w:pPr>
        <w:widowControl w:val="0"/>
        <w:autoSpaceDE w:val="0"/>
        <w:autoSpaceDN w:val="0"/>
        <w:adjustRightInd w:val="0"/>
        <w:spacing w:line="240" w:lineRule="auto"/>
        <w:rPr>
          <w:sz w:val="20"/>
          <w:szCs w:val="20"/>
          <w:lang w:val="fr-FR"/>
        </w:rPr>
      </w:pPr>
    </w:p>
    <w:p w14:paraId="24EC5300" w14:textId="77777777" w:rsidR="00DE009A" w:rsidRPr="00081420" w:rsidRDefault="00DE009A" w:rsidP="00081420">
      <w:pPr>
        <w:widowControl w:val="0"/>
        <w:autoSpaceDE w:val="0"/>
        <w:autoSpaceDN w:val="0"/>
        <w:adjustRightInd w:val="0"/>
        <w:spacing w:line="240" w:lineRule="auto"/>
        <w:ind w:left="708"/>
        <w:rPr>
          <w:rFonts w:eastAsiaTheme="minorEastAsia" w:cs="Arial"/>
          <w:b/>
          <w:bCs/>
          <w:noProof/>
          <w:color w:val="002060"/>
          <w:sz w:val="20"/>
          <w:szCs w:val="20"/>
          <w:lang w:val="fr-FR" w:eastAsia="en-GB"/>
        </w:rPr>
      </w:pPr>
      <w:r w:rsidRPr="00081420">
        <w:rPr>
          <w:rFonts w:eastAsiaTheme="minorEastAsia" w:cs="Arial"/>
          <w:b/>
          <w:bCs/>
          <w:noProof/>
          <w:color w:val="002060"/>
          <w:sz w:val="20"/>
          <w:szCs w:val="20"/>
          <w:lang w:val="fr-FR" w:eastAsia="en-GB"/>
        </w:rPr>
        <w:t>Infrabel</w:t>
      </w:r>
    </w:p>
    <w:p w14:paraId="1938F66D" w14:textId="77777777" w:rsidR="00DE009A" w:rsidRPr="00081420" w:rsidRDefault="00DE009A" w:rsidP="00081420">
      <w:pPr>
        <w:widowControl w:val="0"/>
        <w:autoSpaceDE w:val="0"/>
        <w:autoSpaceDN w:val="0"/>
        <w:adjustRightInd w:val="0"/>
        <w:spacing w:line="240" w:lineRule="auto"/>
        <w:ind w:left="708"/>
        <w:rPr>
          <w:rFonts w:eastAsiaTheme="minorEastAsia" w:cs="Arial"/>
          <w:b/>
          <w:bCs/>
          <w:noProof/>
          <w:color w:val="002060"/>
          <w:sz w:val="20"/>
          <w:szCs w:val="20"/>
          <w:lang w:val="fr-FR" w:eastAsia="en-GB"/>
        </w:rPr>
      </w:pPr>
      <w:r w:rsidRPr="00081420">
        <w:rPr>
          <w:rFonts w:eastAsiaTheme="minorEastAsia" w:cs="Arial"/>
          <w:b/>
          <w:bCs/>
          <w:noProof/>
          <w:color w:val="002060"/>
          <w:sz w:val="20"/>
          <w:szCs w:val="20"/>
          <w:lang w:val="fr-FR" w:eastAsia="en-GB"/>
        </w:rPr>
        <w:t>NATHALIE ROOSE</w:t>
      </w:r>
    </w:p>
    <w:p w14:paraId="39527BC1" w14:textId="77777777" w:rsidR="00DE009A" w:rsidRPr="00081420" w:rsidRDefault="00DE009A" w:rsidP="00081420">
      <w:pPr>
        <w:widowControl w:val="0"/>
        <w:autoSpaceDE w:val="0"/>
        <w:autoSpaceDN w:val="0"/>
        <w:adjustRightInd w:val="0"/>
        <w:spacing w:line="240" w:lineRule="auto"/>
        <w:ind w:left="708"/>
        <w:rPr>
          <w:rFonts w:eastAsiaTheme="minorEastAsia" w:cs="Arial"/>
          <w:bCs/>
          <w:noProof/>
          <w:color w:val="002060"/>
          <w:sz w:val="20"/>
          <w:szCs w:val="20"/>
          <w:lang w:val="fr-FR" w:eastAsia="en-GB"/>
        </w:rPr>
      </w:pPr>
      <w:r w:rsidRPr="00081420">
        <w:rPr>
          <w:rFonts w:eastAsiaTheme="minorEastAsia" w:cs="Arial"/>
          <w:bCs/>
          <w:noProof/>
          <w:color w:val="002060"/>
          <w:sz w:val="20"/>
          <w:szCs w:val="20"/>
          <w:lang w:val="fr-FR" w:eastAsia="en-GB"/>
        </w:rPr>
        <w:t>Company Secretary</w:t>
      </w:r>
    </w:p>
    <w:p w14:paraId="2C6271E2" w14:textId="77777777" w:rsidR="00DE009A" w:rsidRPr="00081420" w:rsidRDefault="00DE009A" w:rsidP="00081420">
      <w:pPr>
        <w:widowControl w:val="0"/>
        <w:autoSpaceDE w:val="0"/>
        <w:autoSpaceDN w:val="0"/>
        <w:adjustRightInd w:val="0"/>
        <w:spacing w:line="240" w:lineRule="auto"/>
        <w:ind w:left="708"/>
        <w:rPr>
          <w:rFonts w:eastAsiaTheme="minorEastAsia" w:cs="Arial"/>
          <w:noProof/>
          <w:color w:val="002060"/>
          <w:sz w:val="20"/>
          <w:szCs w:val="20"/>
          <w:lang w:val="fr-FR" w:eastAsia="en-GB"/>
        </w:rPr>
      </w:pPr>
      <w:r w:rsidRPr="00081420">
        <w:rPr>
          <w:rFonts w:eastAsiaTheme="minorEastAsia" w:cs="Arial"/>
          <w:noProof/>
          <w:color w:val="002060"/>
          <w:sz w:val="20"/>
          <w:szCs w:val="20"/>
          <w:lang w:val="fr-FR" w:eastAsia="en-GB"/>
        </w:rPr>
        <w:t>10-31 I-CS</w:t>
      </w:r>
      <w:r w:rsidRPr="00081420">
        <w:rPr>
          <w:rFonts w:eastAsiaTheme="minorEastAsia" w:cs="Arial"/>
          <w:noProof/>
          <w:color w:val="002060"/>
          <w:sz w:val="20"/>
          <w:szCs w:val="20"/>
          <w:lang w:val="fr-FR" w:eastAsia="en-GB"/>
        </w:rPr>
        <w:br/>
        <w:t>Marcel Broodthaersplein 2 / Place Marcel Broodthaers, 2</w:t>
      </w:r>
      <w:r w:rsidRPr="00081420">
        <w:rPr>
          <w:rFonts w:eastAsiaTheme="minorEastAsia" w:cs="Arial"/>
          <w:noProof/>
          <w:color w:val="002060"/>
          <w:sz w:val="20"/>
          <w:szCs w:val="20"/>
          <w:lang w:val="fr-FR" w:eastAsia="en-GB"/>
        </w:rPr>
        <w:br/>
        <w:t>B-1060 Brussel / B-1060 Bruxelles</w:t>
      </w:r>
    </w:p>
    <w:p w14:paraId="57B7AB9D" w14:textId="77777777" w:rsidR="00DE009A" w:rsidRPr="00081420" w:rsidRDefault="00DE009A" w:rsidP="00081420">
      <w:pPr>
        <w:autoSpaceDE w:val="0"/>
        <w:autoSpaceDN w:val="0"/>
        <w:adjustRightInd w:val="0"/>
        <w:spacing w:line="240" w:lineRule="auto"/>
        <w:ind w:left="708"/>
        <w:rPr>
          <w:rFonts w:cstheme="minorHAnsi"/>
          <w:b/>
          <w:color w:val="002060"/>
          <w:sz w:val="20"/>
          <w:szCs w:val="20"/>
          <w:lang w:val="fr-FR"/>
        </w:rPr>
      </w:pPr>
      <w:r w:rsidRPr="00081420">
        <w:rPr>
          <w:rFonts w:cstheme="minorHAnsi"/>
          <w:b/>
          <w:color w:val="002060"/>
          <w:sz w:val="20"/>
          <w:szCs w:val="20"/>
          <w:lang w:val="fr-FR"/>
        </w:rPr>
        <w:t>CompanySecretary@infrabel.be</w:t>
      </w:r>
    </w:p>
    <w:p w14:paraId="3C3F8EEF" w14:textId="77777777" w:rsidR="004C6689" w:rsidRPr="00081420" w:rsidRDefault="004C6689" w:rsidP="00081420">
      <w:pPr>
        <w:autoSpaceDE w:val="0"/>
        <w:autoSpaceDN w:val="0"/>
        <w:adjustRightInd w:val="0"/>
        <w:spacing w:line="240" w:lineRule="auto"/>
        <w:rPr>
          <w:rFonts w:cstheme="minorHAnsi"/>
          <w:color w:val="000000"/>
          <w:sz w:val="20"/>
          <w:szCs w:val="20"/>
          <w:lang w:val="fr-FR"/>
        </w:rPr>
      </w:pPr>
    </w:p>
    <w:p w14:paraId="6D5B4C0D" w14:textId="77777777" w:rsidR="00DE009A" w:rsidRPr="00081420" w:rsidRDefault="004C6689" w:rsidP="00081420">
      <w:pPr>
        <w:spacing w:line="240" w:lineRule="auto"/>
        <w:rPr>
          <w:rFonts w:cstheme="minorHAnsi"/>
          <w:sz w:val="20"/>
          <w:szCs w:val="20"/>
          <w:lang w:val="fr-FR"/>
        </w:rPr>
      </w:pPr>
      <w:r w:rsidRPr="00081420">
        <w:rPr>
          <w:rFonts w:cstheme="minorHAnsi"/>
          <w:color w:val="000000"/>
          <w:sz w:val="20"/>
          <w:szCs w:val="20"/>
          <w:lang w:val="fr-FR"/>
        </w:rPr>
        <w:t xml:space="preserve">6° </w:t>
      </w:r>
      <w:r w:rsidR="00E726A6" w:rsidRPr="00081420">
        <w:rPr>
          <w:sz w:val="20"/>
          <w:szCs w:val="20"/>
          <w:lang w:val="fr-FR"/>
        </w:rPr>
        <w:t>la signature manuscrite de l'actionnaire</w:t>
      </w:r>
      <w:r w:rsidR="00DE009A" w:rsidRPr="00081420">
        <w:rPr>
          <w:rFonts w:cstheme="minorHAnsi"/>
          <w:sz w:val="20"/>
          <w:szCs w:val="20"/>
          <w:lang w:val="fr-FR"/>
        </w:rPr>
        <w:t>.</w:t>
      </w:r>
    </w:p>
    <w:tbl>
      <w:tblPr>
        <w:tblStyle w:val="TableGrid"/>
        <w:tblW w:w="0" w:type="auto"/>
        <w:tblLook w:val="04A0" w:firstRow="1" w:lastRow="0" w:firstColumn="1" w:lastColumn="0" w:noHBand="0" w:noVBand="1"/>
      </w:tblPr>
      <w:tblGrid>
        <w:gridCol w:w="9054"/>
      </w:tblGrid>
      <w:tr w:rsidR="00DE009A" w:rsidRPr="00081420" w14:paraId="34B6211F" w14:textId="77777777" w:rsidTr="00DE009A">
        <w:tc>
          <w:tcPr>
            <w:tcW w:w="9054" w:type="dxa"/>
          </w:tcPr>
          <w:p w14:paraId="628177C5" w14:textId="77777777" w:rsidR="00DE009A" w:rsidRPr="00081420" w:rsidRDefault="00DE009A" w:rsidP="00081420">
            <w:pPr>
              <w:spacing w:line="240" w:lineRule="auto"/>
              <w:rPr>
                <w:rFonts w:cstheme="minorHAnsi"/>
                <w:color w:val="000000"/>
                <w:sz w:val="20"/>
                <w:szCs w:val="20"/>
                <w:lang w:val="fr-FR"/>
              </w:rPr>
            </w:pPr>
          </w:p>
          <w:p w14:paraId="1BDCB3E2" w14:textId="77777777" w:rsidR="008C1740" w:rsidRPr="00081420" w:rsidRDefault="008C1740" w:rsidP="00081420">
            <w:pPr>
              <w:spacing w:line="240" w:lineRule="auto"/>
              <w:rPr>
                <w:rFonts w:cstheme="minorHAnsi"/>
                <w:color w:val="000000"/>
                <w:sz w:val="20"/>
                <w:szCs w:val="20"/>
                <w:lang w:val="fr-FR"/>
              </w:rPr>
            </w:pPr>
          </w:p>
          <w:p w14:paraId="7CEDAD7B" w14:textId="77777777" w:rsidR="008C1740" w:rsidRPr="00081420" w:rsidRDefault="008C1740" w:rsidP="00081420">
            <w:pPr>
              <w:spacing w:line="240" w:lineRule="auto"/>
              <w:rPr>
                <w:rFonts w:cstheme="minorHAnsi"/>
                <w:color w:val="000000"/>
                <w:sz w:val="20"/>
                <w:szCs w:val="20"/>
                <w:lang w:val="fr-FR"/>
              </w:rPr>
            </w:pPr>
          </w:p>
          <w:p w14:paraId="4525335B" w14:textId="77777777" w:rsidR="008C1740" w:rsidRPr="00081420" w:rsidRDefault="008C1740" w:rsidP="00081420">
            <w:pPr>
              <w:spacing w:line="240" w:lineRule="auto"/>
              <w:rPr>
                <w:rFonts w:cstheme="minorHAnsi"/>
                <w:color w:val="000000"/>
                <w:sz w:val="20"/>
                <w:szCs w:val="20"/>
                <w:lang w:val="fr-FR"/>
              </w:rPr>
            </w:pPr>
          </w:p>
          <w:p w14:paraId="3F3004A6" w14:textId="77777777" w:rsidR="008C1740" w:rsidRPr="00081420" w:rsidRDefault="008C1740" w:rsidP="00081420">
            <w:pPr>
              <w:spacing w:line="240" w:lineRule="auto"/>
              <w:rPr>
                <w:rFonts w:cstheme="minorHAnsi"/>
                <w:color w:val="000000"/>
                <w:sz w:val="20"/>
                <w:szCs w:val="20"/>
                <w:lang w:val="fr-FR"/>
              </w:rPr>
            </w:pPr>
          </w:p>
          <w:p w14:paraId="302F1EEF" w14:textId="77777777" w:rsidR="008C1740" w:rsidRPr="00081420" w:rsidRDefault="008C1740" w:rsidP="00081420">
            <w:pPr>
              <w:spacing w:line="240" w:lineRule="auto"/>
              <w:rPr>
                <w:rFonts w:cstheme="minorHAnsi"/>
                <w:color w:val="000000"/>
                <w:sz w:val="20"/>
                <w:szCs w:val="20"/>
                <w:lang w:val="fr-FR"/>
              </w:rPr>
            </w:pPr>
          </w:p>
          <w:p w14:paraId="1AC28D5E" w14:textId="77777777" w:rsidR="008C1740" w:rsidRPr="00081420" w:rsidRDefault="00E726A6" w:rsidP="00081420">
            <w:pPr>
              <w:spacing w:line="240" w:lineRule="auto"/>
              <w:rPr>
                <w:rFonts w:cstheme="minorHAnsi"/>
                <w:i/>
                <w:color w:val="808080" w:themeColor="background1" w:themeShade="80"/>
                <w:sz w:val="20"/>
                <w:szCs w:val="20"/>
                <w:lang w:val="nl-NL"/>
              </w:rPr>
            </w:pPr>
            <w:proofErr w:type="spellStart"/>
            <w:r w:rsidRPr="00081420">
              <w:rPr>
                <w:rFonts w:cstheme="minorHAnsi"/>
                <w:i/>
                <w:color w:val="808080" w:themeColor="background1" w:themeShade="80"/>
                <w:sz w:val="20"/>
                <w:szCs w:val="20"/>
                <w:lang w:val="nl-NL"/>
              </w:rPr>
              <w:t>signature</w:t>
            </w:r>
            <w:proofErr w:type="spellEnd"/>
          </w:p>
        </w:tc>
      </w:tr>
    </w:tbl>
    <w:p w14:paraId="4A217129" w14:textId="77777777" w:rsidR="004C6689" w:rsidRPr="00081420" w:rsidRDefault="004C6689" w:rsidP="00081420">
      <w:pPr>
        <w:spacing w:line="240" w:lineRule="auto"/>
        <w:rPr>
          <w:rFonts w:cstheme="minorHAnsi"/>
          <w:sz w:val="20"/>
          <w:szCs w:val="20"/>
        </w:rPr>
      </w:pPr>
    </w:p>
    <w:sectPr w:rsidR="004C6689" w:rsidRPr="00081420" w:rsidSect="00F05E74">
      <w:headerReference w:type="default" r:id="rId8"/>
      <w:footerReference w:type="even" r:id="rId9"/>
      <w:footerReference w:type="default" r:id="rId10"/>
      <w:pgSz w:w="11900" w:h="16840"/>
      <w:pgMar w:top="2268" w:right="1418" w:bottom="1418" w:left="1418"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C6A55" w14:textId="77777777" w:rsidR="00E82E70" w:rsidRDefault="00E82E70" w:rsidP="009A5395">
      <w:pPr>
        <w:spacing w:line="240" w:lineRule="auto"/>
      </w:pPr>
      <w:r>
        <w:separator/>
      </w:r>
    </w:p>
  </w:endnote>
  <w:endnote w:type="continuationSeparator" w:id="0">
    <w:p w14:paraId="02E5CC93" w14:textId="77777777" w:rsidR="00E82E70" w:rsidRDefault="00E82E70" w:rsidP="009A5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9473343"/>
      <w:docPartObj>
        <w:docPartGallery w:val="Page Numbers (Bottom of Page)"/>
        <w:docPartUnique/>
      </w:docPartObj>
    </w:sdtPr>
    <w:sdtEndPr>
      <w:rPr>
        <w:rStyle w:val="PageNumber"/>
      </w:rPr>
    </w:sdtEndPr>
    <w:sdtContent>
      <w:p w14:paraId="1FFF4F0B" w14:textId="77777777" w:rsidR="006759E5" w:rsidRDefault="006759E5" w:rsidP="00362B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1402559"/>
      <w:docPartObj>
        <w:docPartGallery w:val="Page Numbers (Bottom of Page)"/>
        <w:docPartUnique/>
      </w:docPartObj>
    </w:sdtPr>
    <w:sdtEndPr>
      <w:rPr>
        <w:rStyle w:val="PageNumber"/>
      </w:rPr>
    </w:sdtEndPr>
    <w:sdtContent>
      <w:p w14:paraId="20880B6D" w14:textId="77777777" w:rsidR="00833D53" w:rsidRDefault="00833D53" w:rsidP="00362B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2B1171" w14:textId="77777777" w:rsidR="00833D53" w:rsidRDefault="00833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7491660"/>
      <w:docPartObj>
        <w:docPartGallery w:val="Page Numbers (Bottom of Page)"/>
        <w:docPartUnique/>
      </w:docPartObj>
    </w:sdtPr>
    <w:sdtEndPr>
      <w:rPr>
        <w:rStyle w:val="PageNumber"/>
        <w:color w:val="7F7F7F" w:themeColor="text1" w:themeTint="80"/>
      </w:rPr>
    </w:sdtEndPr>
    <w:sdtContent>
      <w:p w14:paraId="08229F21" w14:textId="77777777" w:rsidR="006759E5" w:rsidRDefault="006759E5" w:rsidP="00F657E4">
        <w:pPr>
          <w:pStyle w:val="Footer"/>
          <w:framePr w:wrap="none" w:vAnchor="text" w:hAnchor="margin" w:xAlign="center" w:y="-66"/>
          <w:rPr>
            <w:rStyle w:val="PageNumber"/>
          </w:rPr>
        </w:pPr>
        <w:r w:rsidRPr="00C158DC">
          <w:rPr>
            <w:rStyle w:val="PageNumber"/>
            <w:color w:val="025DA4" w:themeColor="accent1"/>
          </w:rPr>
          <w:fldChar w:fldCharType="begin"/>
        </w:r>
        <w:r w:rsidRPr="00C158DC">
          <w:rPr>
            <w:rStyle w:val="PageNumber"/>
            <w:color w:val="025DA4" w:themeColor="accent1"/>
          </w:rPr>
          <w:instrText xml:space="preserve"> PAGE </w:instrText>
        </w:r>
        <w:r w:rsidRPr="00C158DC">
          <w:rPr>
            <w:rStyle w:val="PageNumber"/>
            <w:color w:val="025DA4" w:themeColor="accent1"/>
          </w:rPr>
          <w:fldChar w:fldCharType="separate"/>
        </w:r>
        <w:r w:rsidR="007B27FD">
          <w:rPr>
            <w:rStyle w:val="PageNumber"/>
            <w:noProof/>
            <w:color w:val="025DA4" w:themeColor="accent1"/>
          </w:rPr>
          <w:t>2</w:t>
        </w:r>
        <w:r w:rsidRPr="00C158DC">
          <w:rPr>
            <w:rStyle w:val="PageNumber"/>
            <w:color w:val="025DA4" w:themeColor="accent1"/>
          </w:rPr>
          <w:fldChar w:fldCharType="end"/>
        </w:r>
      </w:p>
    </w:sdtContent>
  </w:sdt>
  <w:p w14:paraId="333F6578" w14:textId="77777777" w:rsidR="00833D53" w:rsidRDefault="00CE4E9B">
    <w:pPr>
      <w:pStyle w:val="Footer"/>
    </w:pPr>
    <w:r>
      <w:rPr>
        <w:noProof/>
        <w:lang w:val="en-GB" w:eastAsia="en-GB"/>
      </w:rPr>
      <w:drawing>
        <wp:anchor distT="0" distB="0" distL="114300" distR="114300" simplePos="0" relativeHeight="251667456" behindDoc="1" locked="0" layoutInCell="1" allowOverlap="1" wp14:anchorId="47AE9AEA" wp14:editId="1079E5B1">
          <wp:simplePos x="0" y="0"/>
          <wp:positionH relativeFrom="column">
            <wp:posOffset>-607695</wp:posOffset>
          </wp:positionH>
          <wp:positionV relativeFrom="paragraph">
            <wp:posOffset>-40005</wp:posOffset>
          </wp:positionV>
          <wp:extent cx="1080000" cy="174194"/>
          <wp:effectExtent l="0" t="0" r="0" b="381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4x.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74194"/>
                  </a:xfrm>
                  <a:prstGeom prst="rect">
                    <a:avLst/>
                  </a:prstGeom>
                </pic:spPr>
              </pic:pic>
            </a:graphicData>
          </a:graphic>
          <wp14:sizeRelH relativeFrom="page">
            <wp14:pctWidth>0</wp14:pctWidth>
          </wp14:sizeRelH>
          <wp14:sizeRelV relativeFrom="page">
            <wp14:pctHeight>0</wp14:pctHeight>
          </wp14:sizeRelV>
        </wp:anchor>
      </w:drawing>
    </w:r>
    <w:r w:rsidR="00885529">
      <w:rPr>
        <w:rFonts w:ascii="Calibri" w:eastAsiaTheme="majorEastAsia" w:hAnsi="Calibri" w:cstheme="majorBidi"/>
        <w:noProof/>
        <w:color w:val="1B3141"/>
        <w:sz w:val="48"/>
        <w:szCs w:val="32"/>
        <w:lang w:val="en-GB" w:eastAsia="en-GB"/>
      </w:rPr>
      <w:drawing>
        <wp:anchor distT="0" distB="0" distL="114300" distR="114300" simplePos="0" relativeHeight="251671552" behindDoc="1" locked="0" layoutInCell="1" allowOverlap="1" wp14:anchorId="2F6D733F" wp14:editId="14EAF75B">
          <wp:simplePos x="0" y="0"/>
          <wp:positionH relativeFrom="column">
            <wp:posOffset>6057900</wp:posOffset>
          </wp:positionH>
          <wp:positionV relativeFrom="paragraph">
            <wp:posOffset>-209550</wp:posOffset>
          </wp:positionV>
          <wp:extent cx="448945" cy="44894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tboard 2@4x.png"/>
                  <pic:cNvPicPr/>
                </pic:nvPicPr>
                <pic:blipFill>
                  <a:blip r:embed="rId2">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page">
            <wp14:pctWidth>0</wp14:pctWidth>
          </wp14:sizeRelH>
          <wp14:sizeRelV relativeFrom="page">
            <wp14:pctHeight>0</wp14:pctHeight>
          </wp14:sizeRelV>
        </wp:anchor>
      </w:drawing>
    </w:r>
    <w:r w:rsidR="00833D53">
      <w:rPr>
        <w:noProof/>
        <w:lang w:val="en-GB" w:eastAsia="en-GB"/>
      </w:rPr>
      <w:drawing>
        <wp:anchor distT="0" distB="0" distL="114300" distR="114300" simplePos="0" relativeHeight="251664384" behindDoc="1" locked="0" layoutInCell="1" allowOverlap="1" wp14:anchorId="15200BC5" wp14:editId="09703067">
          <wp:simplePos x="0" y="0"/>
          <wp:positionH relativeFrom="column">
            <wp:posOffset>8965565</wp:posOffset>
          </wp:positionH>
          <wp:positionV relativeFrom="paragraph">
            <wp:posOffset>413385</wp:posOffset>
          </wp:positionV>
          <wp:extent cx="1339205" cy="2160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1@4x.png"/>
                  <pic:cNvPicPr/>
                </pic:nvPicPr>
                <pic:blipFill>
                  <a:blip r:embed="rId1">
                    <a:extLst>
                      <a:ext uri="{28A0092B-C50C-407E-A947-70E740481C1C}">
                        <a14:useLocalDpi xmlns:a14="http://schemas.microsoft.com/office/drawing/2010/main" val="0"/>
                      </a:ext>
                    </a:extLst>
                  </a:blip>
                  <a:stretch>
                    <a:fillRect/>
                  </a:stretch>
                </pic:blipFill>
                <pic:spPr>
                  <a:xfrm>
                    <a:off x="0" y="0"/>
                    <a:ext cx="1339205" cy="21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CB3F" w14:textId="77777777" w:rsidR="00E82E70" w:rsidRDefault="00E82E70" w:rsidP="009A5395">
      <w:pPr>
        <w:spacing w:line="240" w:lineRule="auto"/>
      </w:pPr>
      <w:r>
        <w:separator/>
      </w:r>
    </w:p>
  </w:footnote>
  <w:footnote w:type="continuationSeparator" w:id="0">
    <w:p w14:paraId="572121FF" w14:textId="77777777" w:rsidR="00E82E70" w:rsidRDefault="00E82E70" w:rsidP="009A53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789AF" w14:textId="77777777" w:rsidR="009A5395" w:rsidRPr="003B4F61" w:rsidRDefault="00885529" w:rsidP="00F657E4">
    <w:pPr>
      <w:pStyle w:val="Header"/>
      <w:jc w:val="right"/>
      <w:rPr>
        <w:color w:val="7F7F7F" w:themeColor="text1" w:themeTint="80"/>
      </w:rPr>
    </w:pPr>
    <w:r w:rsidRPr="003B4F61">
      <w:rPr>
        <w:rFonts w:ascii="Calibri" w:eastAsiaTheme="majorEastAsia" w:hAnsi="Calibri" w:cstheme="majorBidi"/>
        <w:noProof/>
        <w:color w:val="7F7F7F" w:themeColor="text1" w:themeTint="80"/>
        <w:sz w:val="48"/>
        <w:szCs w:val="32"/>
        <w:lang w:val="en-GB" w:eastAsia="en-GB"/>
      </w:rPr>
      <w:drawing>
        <wp:anchor distT="0" distB="0" distL="114300" distR="114300" simplePos="0" relativeHeight="251673600" behindDoc="1" locked="0" layoutInCell="1" allowOverlap="1" wp14:anchorId="0A2FB5D1" wp14:editId="635ED217">
          <wp:simplePos x="0" y="0"/>
          <wp:positionH relativeFrom="column">
            <wp:posOffset>-752475</wp:posOffset>
          </wp:positionH>
          <wp:positionV relativeFrom="paragraph">
            <wp:posOffset>-181610</wp:posOffset>
          </wp:positionV>
          <wp:extent cx="448945" cy="448945"/>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tboard 2@4x.png"/>
                  <pic:cNvPicPr/>
                </pic:nvPicPr>
                <pic:blipFill>
                  <a:blip r:embed="rId1">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page">
            <wp14:pctWidth>0</wp14:pctWidth>
          </wp14:sizeRelH>
          <wp14:sizeRelV relativeFrom="page">
            <wp14:pctHeight>0</wp14:pctHeight>
          </wp14:sizeRelV>
        </wp:anchor>
      </w:drawing>
    </w:r>
  </w:p>
  <w:p w14:paraId="2DE9DA83" w14:textId="77777777" w:rsidR="009A5395" w:rsidRDefault="009A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1823059" o:spid="_x0000_i1040" type="#_x0000_t75" style="width:11.4pt;height:11.4pt;visibility:visible;mso-wrap-style:square" o:bullet="t">
        <v:imagedata r:id="rId1" o:title=""/>
      </v:shape>
    </w:pict>
  </w:numPicBullet>
  <w:abstractNum w:abstractNumId="0" w15:restartNumberingAfterBreak="0">
    <w:nsid w:val="050408B1"/>
    <w:multiLevelType w:val="hybridMultilevel"/>
    <w:tmpl w:val="B6CC4EB6"/>
    <w:lvl w:ilvl="0" w:tplc="DCA087E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BBA2376"/>
    <w:multiLevelType w:val="hybridMultilevel"/>
    <w:tmpl w:val="9A148590"/>
    <w:lvl w:ilvl="0" w:tplc="7686933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F216FF"/>
    <w:multiLevelType w:val="hybridMultilevel"/>
    <w:tmpl w:val="C23296AE"/>
    <w:lvl w:ilvl="0" w:tplc="06E26B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2593D"/>
    <w:multiLevelType w:val="multilevel"/>
    <w:tmpl w:val="8F3A0C9A"/>
    <w:lvl w:ilvl="0">
      <w:start w:val="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D0E4DDB"/>
    <w:multiLevelType w:val="hybridMultilevel"/>
    <w:tmpl w:val="223EE5C2"/>
    <w:lvl w:ilvl="0" w:tplc="E49E4360">
      <w:start w:val="2"/>
      <w:numFmt w:val="bullet"/>
      <w:lvlText w:val="-"/>
      <w:lvlJc w:val="left"/>
      <w:pPr>
        <w:ind w:left="342" w:hanging="360"/>
      </w:pPr>
      <w:rPr>
        <w:rFonts w:ascii="Arial" w:eastAsiaTheme="minorEastAsia" w:hAnsi="Arial" w:cs="Arial" w:hint="default"/>
      </w:rPr>
    </w:lvl>
    <w:lvl w:ilvl="1" w:tplc="08090003">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hint="default"/>
      </w:rPr>
    </w:lvl>
    <w:lvl w:ilvl="3" w:tplc="08090001" w:tentative="1">
      <w:start w:val="1"/>
      <w:numFmt w:val="bullet"/>
      <w:lvlText w:val=""/>
      <w:lvlJc w:val="left"/>
      <w:pPr>
        <w:ind w:left="2502" w:hanging="360"/>
      </w:pPr>
      <w:rPr>
        <w:rFonts w:ascii="Symbol" w:hAnsi="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hint="default"/>
      </w:rPr>
    </w:lvl>
    <w:lvl w:ilvl="6" w:tplc="08090001" w:tentative="1">
      <w:start w:val="1"/>
      <w:numFmt w:val="bullet"/>
      <w:lvlText w:val=""/>
      <w:lvlJc w:val="left"/>
      <w:pPr>
        <w:ind w:left="4662" w:hanging="360"/>
      </w:pPr>
      <w:rPr>
        <w:rFonts w:ascii="Symbol" w:hAnsi="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hint="default"/>
      </w:rPr>
    </w:lvl>
  </w:abstractNum>
  <w:abstractNum w:abstractNumId="5" w15:restartNumberingAfterBreak="0">
    <w:nsid w:val="23982BA1"/>
    <w:multiLevelType w:val="hybridMultilevel"/>
    <w:tmpl w:val="CBF4E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655FE0"/>
    <w:multiLevelType w:val="hybridMultilevel"/>
    <w:tmpl w:val="C0D07132"/>
    <w:lvl w:ilvl="0" w:tplc="C6DA1A2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B410F"/>
    <w:multiLevelType w:val="multilevel"/>
    <w:tmpl w:val="1E483976"/>
    <w:lvl w:ilvl="0">
      <w:start w:val="1"/>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15:restartNumberingAfterBreak="0">
    <w:nsid w:val="353E4075"/>
    <w:multiLevelType w:val="hybridMultilevel"/>
    <w:tmpl w:val="7E3089FC"/>
    <w:lvl w:ilvl="0" w:tplc="71C076A4">
      <w:start w:val="1"/>
      <w:numFmt w:val="decimal"/>
      <w:lvlText w:val="%1."/>
      <w:lvlJc w:val="left"/>
      <w:pPr>
        <w:ind w:left="7209" w:hanging="405"/>
      </w:pPr>
      <w:rPr>
        <w:rFonts w:hint="default"/>
      </w:rPr>
    </w:lvl>
    <w:lvl w:ilvl="1" w:tplc="06E26B44">
      <w:numFmt w:val="bullet"/>
      <w:lvlText w:val="-"/>
      <w:lvlJc w:val="left"/>
      <w:pPr>
        <w:ind w:left="8568" w:hanging="400"/>
      </w:pPr>
      <w:rPr>
        <w:rFonts w:ascii="Calibri" w:eastAsia="Times New Roman" w:hAnsi="Calibri" w:cs="Calibri" w:hint="default"/>
      </w:rPr>
    </w:lvl>
    <w:lvl w:ilvl="2" w:tplc="0409001B" w:tentative="1">
      <w:start w:val="1"/>
      <w:numFmt w:val="lowerRoman"/>
      <w:lvlText w:val="%3."/>
      <w:lvlJc w:val="right"/>
      <w:pPr>
        <w:ind w:left="9248" w:hanging="180"/>
      </w:pPr>
    </w:lvl>
    <w:lvl w:ilvl="3" w:tplc="0409000F" w:tentative="1">
      <w:start w:val="1"/>
      <w:numFmt w:val="decimal"/>
      <w:lvlText w:val="%4."/>
      <w:lvlJc w:val="left"/>
      <w:pPr>
        <w:ind w:left="9968" w:hanging="360"/>
      </w:pPr>
    </w:lvl>
    <w:lvl w:ilvl="4" w:tplc="04090019" w:tentative="1">
      <w:start w:val="1"/>
      <w:numFmt w:val="lowerLetter"/>
      <w:lvlText w:val="%5."/>
      <w:lvlJc w:val="left"/>
      <w:pPr>
        <w:ind w:left="10688" w:hanging="360"/>
      </w:pPr>
    </w:lvl>
    <w:lvl w:ilvl="5" w:tplc="0409001B" w:tentative="1">
      <w:start w:val="1"/>
      <w:numFmt w:val="lowerRoman"/>
      <w:lvlText w:val="%6."/>
      <w:lvlJc w:val="right"/>
      <w:pPr>
        <w:ind w:left="11408" w:hanging="180"/>
      </w:pPr>
    </w:lvl>
    <w:lvl w:ilvl="6" w:tplc="0409000F" w:tentative="1">
      <w:start w:val="1"/>
      <w:numFmt w:val="decimal"/>
      <w:lvlText w:val="%7."/>
      <w:lvlJc w:val="left"/>
      <w:pPr>
        <w:ind w:left="12128" w:hanging="360"/>
      </w:pPr>
    </w:lvl>
    <w:lvl w:ilvl="7" w:tplc="04090019" w:tentative="1">
      <w:start w:val="1"/>
      <w:numFmt w:val="lowerLetter"/>
      <w:lvlText w:val="%8."/>
      <w:lvlJc w:val="left"/>
      <w:pPr>
        <w:ind w:left="12848" w:hanging="360"/>
      </w:pPr>
    </w:lvl>
    <w:lvl w:ilvl="8" w:tplc="0409001B" w:tentative="1">
      <w:start w:val="1"/>
      <w:numFmt w:val="lowerRoman"/>
      <w:lvlText w:val="%9."/>
      <w:lvlJc w:val="right"/>
      <w:pPr>
        <w:ind w:left="13568" w:hanging="180"/>
      </w:pPr>
    </w:lvl>
  </w:abstractNum>
  <w:abstractNum w:abstractNumId="9" w15:restartNumberingAfterBreak="0">
    <w:nsid w:val="39D0303E"/>
    <w:multiLevelType w:val="hybridMultilevel"/>
    <w:tmpl w:val="DBAE3A92"/>
    <w:lvl w:ilvl="0" w:tplc="71C076A4">
      <w:start w:val="1"/>
      <w:numFmt w:val="decimal"/>
      <w:lvlText w:val="%1."/>
      <w:lvlJc w:val="left"/>
      <w:pPr>
        <w:ind w:left="547"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50924"/>
    <w:multiLevelType w:val="hybridMultilevel"/>
    <w:tmpl w:val="5FA812C6"/>
    <w:lvl w:ilvl="0" w:tplc="D8C0BA1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EAB60EF"/>
    <w:multiLevelType w:val="hybridMultilevel"/>
    <w:tmpl w:val="10F4A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014E34"/>
    <w:multiLevelType w:val="hybridMultilevel"/>
    <w:tmpl w:val="CF9651A2"/>
    <w:lvl w:ilvl="0" w:tplc="87508B4C">
      <w:start w:val="1"/>
      <w:numFmt w:val="bullet"/>
      <w:lvlText w:val=""/>
      <w:lvlJc w:val="left"/>
      <w:pPr>
        <w:ind w:left="720" w:hanging="408"/>
      </w:pPr>
      <w:rPr>
        <w:rFonts w:ascii="Symbol" w:hAnsi="Symbol" w:hint="default"/>
        <w:color w:val="00548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F65CF2"/>
    <w:multiLevelType w:val="multilevel"/>
    <w:tmpl w:val="E94A6B0E"/>
    <w:lvl w:ilvl="0">
      <w:start w:val="1"/>
      <w:numFmt w:val="decimal"/>
      <w:lvlText w:val="%1."/>
      <w:lvlJc w:val="left"/>
      <w:pPr>
        <w:ind w:left="709" w:hanging="284"/>
      </w:pPr>
      <w:rPr>
        <w:rFonts w:hint="default"/>
        <w:b/>
        <w:i w:val="0"/>
        <w:color w:val="00548F"/>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B374FD9"/>
    <w:multiLevelType w:val="hybridMultilevel"/>
    <w:tmpl w:val="9A148590"/>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4B39156A"/>
    <w:multiLevelType w:val="hybridMultilevel"/>
    <w:tmpl w:val="5FA812C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4CA759EC"/>
    <w:multiLevelType w:val="hybridMultilevel"/>
    <w:tmpl w:val="68783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0E4DB1"/>
    <w:multiLevelType w:val="hybridMultilevel"/>
    <w:tmpl w:val="6EB6ADF4"/>
    <w:lvl w:ilvl="0" w:tplc="C6C2963E">
      <w:start w:val="7"/>
      <w:numFmt w:val="decimal"/>
      <w:lvlText w:val="%1."/>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4EE90708"/>
    <w:multiLevelType w:val="hybridMultilevel"/>
    <w:tmpl w:val="F8CAE60E"/>
    <w:lvl w:ilvl="0" w:tplc="A9B02EF4">
      <w:start w:val="1"/>
      <w:numFmt w:val="bullet"/>
      <w:lvlText w:val=""/>
      <w:lvlJc w:val="left"/>
      <w:pPr>
        <w:ind w:left="709" w:hanging="284"/>
      </w:pPr>
      <w:rPr>
        <w:rFonts w:ascii="Symbol" w:hAnsi="Symbol" w:hint="default"/>
        <w:color w:val="00548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F76501"/>
    <w:multiLevelType w:val="hybridMultilevel"/>
    <w:tmpl w:val="6142B8B6"/>
    <w:lvl w:ilvl="0" w:tplc="0F78D4A0">
      <w:start w:val="1"/>
      <w:numFmt w:val="bullet"/>
      <w:lvlText w:val=""/>
      <w:lvlJc w:val="left"/>
      <w:pPr>
        <w:ind w:left="720" w:hanging="380"/>
      </w:pPr>
      <w:rPr>
        <w:rFonts w:ascii="Symbol" w:hAnsi="Symbol" w:hint="default"/>
        <w:color w:val="00548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567D20"/>
    <w:multiLevelType w:val="hybridMultilevel"/>
    <w:tmpl w:val="050A9288"/>
    <w:lvl w:ilvl="0" w:tplc="4BD0FE4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A0D60"/>
    <w:multiLevelType w:val="hybridMultilevel"/>
    <w:tmpl w:val="D3480EA0"/>
    <w:lvl w:ilvl="0" w:tplc="FFFFFFFF">
      <w:start w:val="1"/>
      <w:numFmt w:val="lowerLetter"/>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5A8032A8"/>
    <w:multiLevelType w:val="hybridMultilevel"/>
    <w:tmpl w:val="5FA812C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680A17F4"/>
    <w:multiLevelType w:val="hybridMultilevel"/>
    <w:tmpl w:val="89C00DB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2AB6062"/>
    <w:multiLevelType w:val="hybridMultilevel"/>
    <w:tmpl w:val="D3480EA0"/>
    <w:lvl w:ilvl="0" w:tplc="FFFFFFFF">
      <w:start w:val="1"/>
      <w:numFmt w:val="lowerLetter"/>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75E47D16"/>
    <w:multiLevelType w:val="hybridMultilevel"/>
    <w:tmpl w:val="D3480EA0"/>
    <w:lvl w:ilvl="0" w:tplc="7F5C73BA">
      <w:start w:val="1"/>
      <w:numFmt w:val="lowerLetter"/>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552040259">
    <w:abstractNumId w:val="5"/>
  </w:num>
  <w:num w:numId="2" w16cid:durableId="1748763904">
    <w:abstractNumId w:val="7"/>
  </w:num>
  <w:num w:numId="3" w16cid:durableId="918715553">
    <w:abstractNumId w:val="3"/>
  </w:num>
  <w:num w:numId="4" w16cid:durableId="478503885">
    <w:abstractNumId w:val="11"/>
  </w:num>
  <w:num w:numId="5" w16cid:durableId="44455551">
    <w:abstractNumId w:val="12"/>
  </w:num>
  <w:num w:numId="6" w16cid:durableId="1475101126">
    <w:abstractNumId w:val="19"/>
  </w:num>
  <w:num w:numId="7" w16cid:durableId="1569270218">
    <w:abstractNumId w:val="18"/>
  </w:num>
  <w:num w:numId="8" w16cid:durableId="1563442388">
    <w:abstractNumId w:val="13"/>
  </w:num>
  <w:num w:numId="9" w16cid:durableId="856505271">
    <w:abstractNumId w:val="16"/>
  </w:num>
  <w:num w:numId="10" w16cid:durableId="1592546113">
    <w:abstractNumId w:val="20"/>
  </w:num>
  <w:num w:numId="11" w16cid:durableId="1059086241">
    <w:abstractNumId w:val="8"/>
  </w:num>
  <w:num w:numId="12" w16cid:durableId="214783032">
    <w:abstractNumId w:val="9"/>
  </w:num>
  <w:num w:numId="13" w16cid:durableId="2032490698">
    <w:abstractNumId w:val="17"/>
  </w:num>
  <w:num w:numId="14" w16cid:durableId="300622546">
    <w:abstractNumId w:val="0"/>
  </w:num>
  <w:num w:numId="15" w16cid:durableId="1794710281">
    <w:abstractNumId w:val="10"/>
  </w:num>
  <w:num w:numId="16" w16cid:durableId="1760910666">
    <w:abstractNumId w:val="1"/>
  </w:num>
  <w:num w:numId="17" w16cid:durableId="811411983">
    <w:abstractNumId w:val="25"/>
  </w:num>
  <w:num w:numId="18" w16cid:durableId="375739399">
    <w:abstractNumId w:val="23"/>
  </w:num>
  <w:num w:numId="19" w16cid:durableId="504251903">
    <w:abstractNumId w:val="22"/>
  </w:num>
  <w:num w:numId="20" w16cid:durableId="1254243005">
    <w:abstractNumId w:val="15"/>
  </w:num>
  <w:num w:numId="21" w16cid:durableId="118306370">
    <w:abstractNumId w:val="14"/>
  </w:num>
  <w:num w:numId="22" w16cid:durableId="1587808890">
    <w:abstractNumId w:val="21"/>
  </w:num>
  <w:num w:numId="23" w16cid:durableId="1318875813">
    <w:abstractNumId w:val="24"/>
  </w:num>
  <w:num w:numId="24" w16cid:durableId="984045447">
    <w:abstractNumId w:val="4"/>
  </w:num>
  <w:num w:numId="25" w16cid:durableId="504246225">
    <w:abstractNumId w:val="2"/>
  </w:num>
  <w:num w:numId="26" w16cid:durableId="1009871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89"/>
    <w:rsid w:val="000164A0"/>
    <w:rsid w:val="0002206C"/>
    <w:rsid w:val="0002219E"/>
    <w:rsid w:val="00061420"/>
    <w:rsid w:val="00062B7A"/>
    <w:rsid w:val="00065F68"/>
    <w:rsid w:val="00081420"/>
    <w:rsid w:val="000908C3"/>
    <w:rsid w:val="000A4608"/>
    <w:rsid w:val="000A57D3"/>
    <w:rsid w:val="000B6920"/>
    <w:rsid w:val="000D1903"/>
    <w:rsid w:val="001220B6"/>
    <w:rsid w:val="0012359B"/>
    <w:rsid w:val="001356DA"/>
    <w:rsid w:val="0014101E"/>
    <w:rsid w:val="00160260"/>
    <w:rsid w:val="001E090D"/>
    <w:rsid w:val="001E59AB"/>
    <w:rsid w:val="002324BD"/>
    <w:rsid w:val="0023404B"/>
    <w:rsid w:val="00242617"/>
    <w:rsid w:val="00252E27"/>
    <w:rsid w:val="0028161B"/>
    <w:rsid w:val="002964E8"/>
    <w:rsid w:val="002A2DB1"/>
    <w:rsid w:val="002B603A"/>
    <w:rsid w:val="002B7199"/>
    <w:rsid w:val="002C03C1"/>
    <w:rsid w:val="002C1E5C"/>
    <w:rsid w:val="002E280C"/>
    <w:rsid w:val="002F21F4"/>
    <w:rsid w:val="003144AA"/>
    <w:rsid w:val="00315BE1"/>
    <w:rsid w:val="003251A3"/>
    <w:rsid w:val="003254C7"/>
    <w:rsid w:val="003565D4"/>
    <w:rsid w:val="00363EA2"/>
    <w:rsid w:val="00384A44"/>
    <w:rsid w:val="00386515"/>
    <w:rsid w:val="003915C8"/>
    <w:rsid w:val="003B3CA6"/>
    <w:rsid w:val="003B4F61"/>
    <w:rsid w:val="00406A9C"/>
    <w:rsid w:val="00412F7E"/>
    <w:rsid w:val="004135BF"/>
    <w:rsid w:val="004274AD"/>
    <w:rsid w:val="004311E2"/>
    <w:rsid w:val="00442FE8"/>
    <w:rsid w:val="00454128"/>
    <w:rsid w:val="004A08AE"/>
    <w:rsid w:val="004C5315"/>
    <w:rsid w:val="004C6689"/>
    <w:rsid w:val="004C7C18"/>
    <w:rsid w:val="004D6E6D"/>
    <w:rsid w:val="004D6F1D"/>
    <w:rsid w:val="004E0D92"/>
    <w:rsid w:val="004F7F1B"/>
    <w:rsid w:val="005121F9"/>
    <w:rsid w:val="00515674"/>
    <w:rsid w:val="005528EB"/>
    <w:rsid w:val="00577603"/>
    <w:rsid w:val="005A38CC"/>
    <w:rsid w:val="005B4B4C"/>
    <w:rsid w:val="005D01A7"/>
    <w:rsid w:val="005E1DAF"/>
    <w:rsid w:val="00623D76"/>
    <w:rsid w:val="00663103"/>
    <w:rsid w:val="006759E5"/>
    <w:rsid w:val="006931F1"/>
    <w:rsid w:val="00695C48"/>
    <w:rsid w:val="006D797A"/>
    <w:rsid w:val="007100F8"/>
    <w:rsid w:val="00720E4D"/>
    <w:rsid w:val="007760F0"/>
    <w:rsid w:val="00781505"/>
    <w:rsid w:val="00785F72"/>
    <w:rsid w:val="007A1DBE"/>
    <w:rsid w:val="007B27FD"/>
    <w:rsid w:val="007C000D"/>
    <w:rsid w:val="007D256C"/>
    <w:rsid w:val="008020A8"/>
    <w:rsid w:val="00814C2E"/>
    <w:rsid w:val="00816313"/>
    <w:rsid w:val="00833D53"/>
    <w:rsid w:val="008430BE"/>
    <w:rsid w:val="00851B39"/>
    <w:rsid w:val="008746C1"/>
    <w:rsid w:val="00885529"/>
    <w:rsid w:val="0088686F"/>
    <w:rsid w:val="008B4EA8"/>
    <w:rsid w:val="008C0A01"/>
    <w:rsid w:val="008C1740"/>
    <w:rsid w:val="008E0281"/>
    <w:rsid w:val="008E2D0C"/>
    <w:rsid w:val="008E4339"/>
    <w:rsid w:val="008F1417"/>
    <w:rsid w:val="00962771"/>
    <w:rsid w:val="009A5395"/>
    <w:rsid w:val="009B35A3"/>
    <w:rsid w:val="009D35B5"/>
    <w:rsid w:val="009D421A"/>
    <w:rsid w:val="009F6A67"/>
    <w:rsid w:val="00A31761"/>
    <w:rsid w:val="00A31949"/>
    <w:rsid w:val="00A37831"/>
    <w:rsid w:val="00A964D8"/>
    <w:rsid w:val="00AB4113"/>
    <w:rsid w:val="00AB42A4"/>
    <w:rsid w:val="00AC3D41"/>
    <w:rsid w:val="00AD28DB"/>
    <w:rsid w:val="00AE4E38"/>
    <w:rsid w:val="00AE51AE"/>
    <w:rsid w:val="00AE6BDB"/>
    <w:rsid w:val="00B143F7"/>
    <w:rsid w:val="00BF004E"/>
    <w:rsid w:val="00C055EA"/>
    <w:rsid w:val="00C158DC"/>
    <w:rsid w:val="00C23B68"/>
    <w:rsid w:val="00C45ED4"/>
    <w:rsid w:val="00C533D7"/>
    <w:rsid w:val="00C56D34"/>
    <w:rsid w:val="00C615BE"/>
    <w:rsid w:val="00C86B20"/>
    <w:rsid w:val="00C97AF9"/>
    <w:rsid w:val="00CA5A81"/>
    <w:rsid w:val="00CB11E1"/>
    <w:rsid w:val="00CB3B16"/>
    <w:rsid w:val="00CE4E9B"/>
    <w:rsid w:val="00D7445C"/>
    <w:rsid w:val="00DE009A"/>
    <w:rsid w:val="00E00982"/>
    <w:rsid w:val="00E233B4"/>
    <w:rsid w:val="00E56550"/>
    <w:rsid w:val="00E726A6"/>
    <w:rsid w:val="00E80D03"/>
    <w:rsid w:val="00E82E70"/>
    <w:rsid w:val="00E90C7A"/>
    <w:rsid w:val="00EB0834"/>
    <w:rsid w:val="00EC1313"/>
    <w:rsid w:val="00EC66D0"/>
    <w:rsid w:val="00EF2BC7"/>
    <w:rsid w:val="00F05E74"/>
    <w:rsid w:val="00F40DEF"/>
    <w:rsid w:val="00F5477F"/>
    <w:rsid w:val="00F6144F"/>
    <w:rsid w:val="00F6199B"/>
    <w:rsid w:val="00F657E4"/>
    <w:rsid w:val="00F671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77BAA"/>
  <w15:chartTrackingRefBased/>
  <w15:docId w15:val="{AA180255-4EBA-45E4-A0E2-29E59987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C6689"/>
    <w:pPr>
      <w:spacing w:line="360" w:lineRule="auto"/>
    </w:pPr>
    <w:rPr>
      <w:sz w:val="22"/>
    </w:rPr>
  </w:style>
  <w:style w:type="paragraph" w:styleId="Heading1">
    <w:name w:val="heading 1"/>
    <w:aliases w:val="Title 1"/>
    <w:basedOn w:val="Normal"/>
    <w:next w:val="Normal"/>
    <w:link w:val="Heading1Char"/>
    <w:uiPriority w:val="9"/>
    <w:qFormat/>
    <w:rsid w:val="0028161B"/>
    <w:pPr>
      <w:keepNext/>
      <w:keepLines/>
      <w:spacing w:before="240"/>
      <w:outlineLvl w:val="0"/>
    </w:pPr>
    <w:rPr>
      <w:rFonts w:ascii="Calibri" w:eastAsiaTheme="majorEastAsia" w:hAnsi="Calibri" w:cstheme="majorBidi"/>
      <w:b/>
      <w:color w:val="1B3141"/>
      <w:sz w:val="48"/>
      <w:szCs w:val="32"/>
    </w:rPr>
  </w:style>
  <w:style w:type="paragraph" w:styleId="Heading2">
    <w:name w:val="heading 2"/>
    <w:aliases w:val="Title 2"/>
    <w:basedOn w:val="Normal"/>
    <w:next w:val="Normal"/>
    <w:link w:val="Heading2Char"/>
    <w:uiPriority w:val="9"/>
    <w:unhideWhenUsed/>
    <w:qFormat/>
    <w:rsid w:val="0028161B"/>
    <w:pPr>
      <w:keepNext/>
      <w:keepLines/>
      <w:spacing w:before="40"/>
      <w:outlineLvl w:val="1"/>
    </w:pPr>
    <w:rPr>
      <w:rFonts w:ascii="Calibri" w:eastAsiaTheme="majorEastAsia" w:hAnsi="Calibri" w:cstheme="majorBidi"/>
      <w:b/>
      <w:color w:val="00B8E1"/>
      <w:sz w:val="36"/>
      <w:szCs w:val="26"/>
    </w:rPr>
  </w:style>
  <w:style w:type="paragraph" w:styleId="Heading3">
    <w:name w:val="heading 3"/>
    <w:aliases w:val="Title 3"/>
    <w:basedOn w:val="Normal"/>
    <w:next w:val="Normal"/>
    <w:link w:val="Heading3Char"/>
    <w:uiPriority w:val="9"/>
    <w:unhideWhenUsed/>
    <w:qFormat/>
    <w:rsid w:val="004D6F1D"/>
    <w:pPr>
      <w:keepNext/>
      <w:keepLines/>
      <w:spacing w:before="40"/>
      <w:outlineLvl w:val="2"/>
    </w:pPr>
    <w:rPr>
      <w:rFonts w:ascii="Calibri" w:eastAsiaTheme="majorEastAsia" w:hAnsi="Calibri" w:cstheme="majorBidi"/>
      <w:b/>
      <w:color w:val="00548F"/>
      <w:sz w:val="28"/>
    </w:rPr>
  </w:style>
  <w:style w:type="paragraph" w:styleId="Heading4">
    <w:name w:val="heading 4"/>
    <w:basedOn w:val="Normal"/>
    <w:next w:val="Normal"/>
    <w:link w:val="Heading4Char"/>
    <w:uiPriority w:val="9"/>
    <w:unhideWhenUsed/>
    <w:rsid w:val="003251A3"/>
    <w:pPr>
      <w:keepNext/>
      <w:keepLines/>
      <w:spacing w:before="40"/>
      <w:outlineLvl w:val="3"/>
    </w:pPr>
    <w:rPr>
      <w:rFonts w:asciiTheme="majorHAnsi" w:eastAsiaTheme="majorEastAsia" w:hAnsiTheme="majorHAnsi" w:cstheme="majorBidi"/>
      <w:i/>
      <w:iCs/>
      <w:color w:val="01457A" w:themeColor="accent1" w:themeShade="BF"/>
    </w:rPr>
  </w:style>
  <w:style w:type="paragraph" w:styleId="Heading5">
    <w:name w:val="heading 5"/>
    <w:basedOn w:val="Normal"/>
    <w:next w:val="Normal"/>
    <w:link w:val="Heading5Char"/>
    <w:uiPriority w:val="9"/>
    <w:unhideWhenUsed/>
    <w:rsid w:val="003251A3"/>
    <w:pPr>
      <w:keepNext/>
      <w:keepLines/>
      <w:spacing w:before="40"/>
      <w:outlineLvl w:val="4"/>
    </w:pPr>
    <w:rPr>
      <w:rFonts w:asciiTheme="majorHAnsi" w:eastAsiaTheme="majorEastAsia" w:hAnsiTheme="majorHAnsi" w:cstheme="majorBidi"/>
      <w:color w:val="01457A" w:themeColor="accent1" w:themeShade="BF"/>
    </w:rPr>
  </w:style>
  <w:style w:type="paragraph" w:styleId="Heading6">
    <w:name w:val="heading 6"/>
    <w:basedOn w:val="Normal"/>
    <w:next w:val="Normal"/>
    <w:link w:val="Heading6Char"/>
    <w:uiPriority w:val="9"/>
    <w:unhideWhenUsed/>
    <w:rsid w:val="003251A3"/>
    <w:pPr>
      <w:keepNext/>
      <w:keepLines/>
      <w:spacing w:before="40"/>
      <w:outlineLvl w:val="5"/>
    </w:pPr>
    <w:rPr>
      <w:rFonts w:asciiTheme="majorHAnsi" w:eastAsiaTheme="majorEastAsia" w:hAnsiTheme="majorHAnsi" w:cstheme="majorBidi"/>
      <w:color w:val="012E51" w:themeColor="accent1" w:themeShade="7F"/>
    </w:rPr>
  </w:style>
  <w:style w:type="paragraph" w:styleId="Heading7">
    <w:name w:val="heading 7"/>
    <w:basedOn w:val="Normal"/>
    <w:next w:val="Normal"/>
    <w:link w:val="Heading7Char"/>
    <w:uiPriority w:val="9"/>
    <w:unhideWhenUsed/>
    <w:rsid w:val="003251A3"/>
    <w:pPr>
      <w:keepNext/>
      <w:keepLines/>
      <w:spacing w:before="40"/>
      <w:outlineLvl w:val="6"/>
    </w:pPr>
    <w:rPr>
      <w:rFonts w:asciiTheme="majorHAnsi" w:eastAsiaTheme="majorEastAsia" w:hAnsiTheme="majorHAnsi" w:cstheme="majorBidi"/>
      <w:i/>
      <w:iCs/>
      <w:color w:val="012E51" w:themeColor="accent1" w:themeShade="7F"/>
    </w:rPr>
  </w:style>
  <w:style w:type="paragraph" w:styleId="Heading8">
    <w:name w:val="heading 8"/>
    <w:basedOn w:val="Normal"/>
    <w:next w:val="Normal"/>
    <w:link w:val="Heading8Char"/>
    <w:uiPriority w:val="9"/>
    <w:unhideWhenUsed/>
    <w:rsid w:val="003251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3251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395"/>
    <w:pPr>
      <w:tabs>
        <w:tab w:val="center" w:pos="4536"/>
        <w:tab w:val="right" w:pos="9072"/>
      </w:tabs>
    </w:pPr>
  </w:style>
  <w:style w:type="character" w:customStyle="1" w:styleId="HeaderChar">
    <w:name w:val="Header Char"/>
    <w:basedOn w:val="DefaultParagraphFont"/>
    <w:link w:val="Header"/>
    <w:uiPriority w:val="99"/>
    <w:rsid w:val="009A5395"/>
  </w:style>
  <w:style w:type="paragraph" w:styleId="Footer">
    <w:name w:val="footer"/>
    <w:basedOn w:val="Normal"/>
    <w:link w:val="FooterChar"/>
    <w:uiPriority w:val="99"/>
    <w:unhideWhenUsed/>
    <w:rsid w:val="009A5395"/>
    <w:pPr>
      <w:tabs>
        <w:tab w:val="center" w:pos="4536"/>
        <w:tab w:val="right" w:pos="9072"/>
      </w:tabs>
    </w:pPr>
  </w:style>
  <w:style w:type="character" w:customStyle="1" w:styleId="FooterChar">
    <w:name w:val="Footer Char"/>
    <w:basedOn w:val="DefaultParagraphFont"/>
    <w:link w:val="Footer"/>
    <w:uiPriority w:val="99"/>
    <w:rsid w:val="009A5395"/>
  </w:style>
  <w:style w:type="paragraph" w:styleId="BalloonText">
    <w:name w:val="Balloon Text"/>
    <w:basedOn w:val="Normal"/>
    <w:link w:val="BalloonTextChar"/>
    <w:uiPriority w:val="99"/>
    <w:semiHidden/>
    <w:unhideWhenUsed/>
    <w:rsid w:val="00833D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D53"/>
    <w:rPr>
      <w:rFonts w:ascii="Times New Roman" w:hAnsi="Times New Roman" w:cs="Times New Roman"/>
      <w:sz w:val="18"/>
      <w:szCs w:val="18"/>
    </w:rPr>
  </w:style>
  <w:style w:type="character" w:styleId="PageNumber">
    <w:name w:val="page number"/>
    <w:basedOn w:val="DefaultParagraphFont"/>
    <w:uiPriority w:val="99"/>
    <w:semiHidden/>
    <w:unhideWhenUsed/>
    <w:rsid w:val="00833D53"/>
  </w:style>
  <w:style w:type="paragraph" w:styleId="NormalWeb">
    <w:name w:val="Normal (Web)"/>
    <w:basedOn w:val="Normal"/>
    <w:uiPriority w:val="99"/>
    <w:unhideWhenUsed/>
    <w:rsid w:val="006759E5"/>
    <w:pPr>
      <w:spacing w:before="100" w:beforeAutospacing="1" w:after="100" w:afterAutospacing="1"/>
    </w:pPr>
    <w:rPr>
      <w:rFonts w:ascii="Times New Roman" w:eastAsia="Times New Roman" w:hAnsi="Times New Roman" w:cs="Times New Roman"/>
      <w:lang w:eastAsia="nl-NL"/>
    </w:rPr>
  </w:style>
  <w:style w:type="character" w:customStyle="1" w:styleId="Heading1Char">
    <w:name w:val="Heading 1 Char"/>
    <w:aliases w:val="Title 1 Char"/>
    <w:basedOn w:val="DefaultParagraphFont"/>
    <w:link w:val="Heading1"/>
    <w:uiPriority w:val="9"/>
    <w:rsid w:val="0028161B"/>
    <w:rPr>
      <w:rFonts w:ascii="Calibri" w:eastAsiaTheme="majorEastAsia" w:hAnsi="Calibri" w:cstheme="majorBidi"/>
      <w:b/>
      <w:color w:val="1B3141"/>
      <w:sz w:val="48"/>
      <w:szCs w:val="32"/>
    </w:rPr>
  </w:style>
  <w:style w:type="paragraph" w:styleId="ListParagraph">
    <w:name w:val="List Paragraph"/>
    <w:basedOn w:val="Normal"/>
    <w:uiPriority w:val="34"/>
    <w:rsid w:val="0014101E"/>
    <w:pPr>
      <w:ind w:left="720"/>
      <w:contextualSpacing/>
    </w:pPr>
  </w:style>
  <w:style w:type="character" w:customStyle="1" w:styleId="Heading2Char">
    <w:name w:val="Heading 2 Char"/>
    <w:aliases w:val="Title 2 Char"/>
    <w:basedOn w:val="DefaultParagraphFont"/>
    <w:link w:val="Heading2"/>
    <w:uiPriority w:val="9"/>
    <w:rsid w:val="0028161B"/>
    <w:rPr>
      <w:rFonts w:ascii="Calibri" w:eastAsiaTheme="majorEastAsia" w:hAnsi="Calibri" w:cstheme="majorBidi"/>
      <w:b/>
      <w:color w:val="00B8E1"/>
      <w:sz w:val="36"/>
      <w:szCs w:val="26"/>
    </w:rPr>
  </w:style>
  <w:style w:type="character" w:customStyle="1" w:styleId="Heading3Char">
    <w:name w:val="Heading 3 Char"/>
    <w:aliases w:val="Title 3 Char"/>
    <w:basedOn w:val="DefaultParagraphFont"/>
    <w:link w:val="Heading3"/>
    <w:uiPriority w:val="9"/>
    <w:rsid w:val="004D6F1D"/>
    <w:rPr>
      <w:rFonts w:ascii="Calibri" w:eastAsiaTheme="majorEastAsia" w:hAnsi="Calibri" w:cstheme="majorBidi"/>
      <w:b/>
      <w:color w:val="00548F"/>
      <w:sz w:val="28"/>
    </w:rPr>
  </w:style>
  <w:style w:type="paragraph" w:styleId="Quote">
    <w:name w:val="Quote"/>
    <w:basedOn w:val="Normal"/>
    <w:next w:val="Normal"/>
    <w:link w:val="QuoteChar"/>
    <w:uiPriority w:val="29"/>
    <w:qFormat/>
    <w:rsid w:val="003251A3"/>
    <w:pPr>
      <w:spacing w:before="200" w:after="160"/>
      <w:ind w:left="864" w:right="864"/>
      <w:jc w:val="center"/>
    </w:pPr>
    <w:rPr>
      <w:i/>
      <w:iCs/>
      <w:color w:val="00548F"/>
    </w:rPr>
  </w:style>
  <w:style w:type="character" w:customStyle="1" w:styleId="QuoteChar">
    <w:name w:val="Quote Char"/>
    <w:basedOn w:val="DefaultParagraphFont"/>
    <w:link w:val="Quote"/>
    <w:uiPriority w:val="29"/>
    <w:rsid w:val="003251A3"/>
    <w:rPr>
      <w:i/>
      <w:iCs/>
      <w:color w:val="00548F"/>
      <w:sz w:val="22"/>
    </w:rPr>
  </w:style>
  <w:style w:type="character" w:customStyle="1" w:styleId="Heading4Char">
    <w:name w:val="Heading 4 Char"/>
    <w:basedOn w:val="DefaultParagraphFont"/>
    <w:link w:val="Heading4"/>
    <w:uiPriority w:val="9"/>
    <w:rsid w:val="003251A3"/>
    <w:rPr>
      <w:rFonts w:asciiTheme="majorHAnsi" w:eastAsiaTheme="majorEastAsia" w:hAnsiTheme="majorHAnsi" w:cstheme="majorBidi"/>
      <w:i/>
      <w:iCs/>
      <w:color w:val="01457A" w:themeColor="accent1" w:themeShade="BF"/>
      <w:sz w:val="22"/>
    </w:rPr>
  </w:style>
  <w:style w:type="character" w:customStyle="1" w:styleId="Heading5Char">
    <w:name w:val="Heading 5 Char"/>
    <w:basedOn w:val="DefaultParagraphFont"/>
    <w:link w:val="Heading5"/>
    <w:uiPriority w:val="9"/>
    <w:rsid w:val="003251A3"/>
    <w:rPr>
      <w:rFonts w:asciiTheme="majorHAnsi" w:eastAsiaTheme="majorEastAsia" w:hAnsiTheme="majorHAnsi" w:cstheme="majorBidi"/>
      <w:color w:val="01457A" w:themeColor="accent1" w:themeShade="BF"/>
      <w:sz w:val="22"/>
    </w:rPr>
  </w:style>
  <w:style w:type="character" w:customStyle="1" w:styleId="Heading6Char">
    <w:name w:val="Heading 6 Char"/>
    <w:basedOn w:val="DefaultParagraphFont"/>
    <w:link w:val="Heading6"/>
    <w:uiPriority w:val="9"/>
    <w:rsid w:val="003251A3"/>
    <w:rPr>
      <w:rFonts w:asciiTheme="majorHAnsi" w:eastAsiaTheme="majorEastAsia" w:hAnsiTheme="majorHAnsi" w:cstheme="majorBidi"/>
      <w:color w:val="012E51" w:themeColor="accent1" w:themeShade="7F"/>
      <w:sz w:val="22"/>
    </w:rPr>
  </w:style>
  <w:style w:type="character" w:customStyle="1" w:styleId="Heading7Char">
    <w:name w:val="Heading 7 Char"/>
    <w:basedOn w:val="DefaultParagraphFont"/>
    <w:link w:val="Heading7"/>
    <w:uiPriority w:val="9"/>
    <w:rsid w:val="003251A3"/>
    <w:rPr>
      <w:rFonts w:asciiTheme="majorHAnsi" w:eastAsiaTheme="majorEastAsia" w:hAnsiTheme="majorHAnsi" w:cstheme="majorBidi"/>
      <w:i/>
      <w:iCs/>
      <w:color w:val="012E51" w:themeColor="accent1" w:themeShade="7F"/>
      <w:sz w:val="22"/>
    </w:rPr>
  </w:style>
  <w:style w:type="character" w:customStyle="1" w:styleId="Heading8Char">
    <w:name w:val="Heading 8 Char"/>
    <w:basedOn w:val="DefaultParagraphFont"/>
    <w:link w:val="Heading8"/>
    <w:uiPriority w:val="9"/>
    <w:rsid w:val="003251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251A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rsid w:val="003251A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1A3"/>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3251A3"/>
    <w:rPr>
      <w:i/>
      <w:iCs/>
      <w:color w:val="404040" w:themeColor="text1" w:themeTint="BF"/>
    </w:rPr>
  </w:style>
  <w:style w:type="character" w:styleId="Emphasis">
    <w:name w:val="Emphasis"/>
    <w:basedOn w:val="DefaultParagraphFont"/>
    <w:uiPriority w:val="20"/>
    <w:rsid w:val="003251A3"/>
    <w:rPr>
      <w:i/>
      <w:iCs/>
    </w:rPr>
  </w:style>
  <w:style w:type="character" w:styleId="IntenseEmphasis">
    <w:name w:val="Intense Emphasis"/>
    <w:basedOn w:val="DefaultParagraphFont"/>
    <w:uiPriority w:val="21"/>
    <w:rsid w:val="003251A3"/>
    <w:rPr>
      <w:i/>
      <w:iCs/>
      <w:color w:val="025DA4" w:themeColor="accent1"/>
    </w:rPr>
  </w:style>
  <w:style w:type="character" w:styleId="Strong">
    <w:name w:val="Strong"/>
    <w:basedOn w:val="DefaultParagraphFont"/>
    <w:uiPriority w:val="22"/>
    <w:rsid w:val="003251A3"/>
    <w:rPr>
      <w:b/>
      <w:bCs/>
    </w:rPr>
  </w:style>
  <w:style w:type="character" w:styleId="IntenseReference">
    <w:name w:val="Intense Reference"/>
    <w:basedOn w:val="DefaultParagraphFont"/>
    <w:uiPriority w:val="32"/>
    <w:rsid w:val="003251A3"/>
    <w:rPr>
      <w:b/>
      <w:bCs/>
      <w:smallCaps/>
      <w:color w:val="025DA4" w:themeColor="accent1"/>
      <w:spacing w:val="5"/>
    </w:rPr>
  </w:style>
  <w:style w:type="table" w:styleId="TableGrid">
    <w:name w:val="Table Grid"/>
    <w:basedOn w:val="TableNormal"/>
    <w:uiPriority w:val="39"/>
    <w:rsid w:val="00C2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4E9B"/>
    <w:rPr>
      <w:rFonts w:eastAsiaTheme="minorEastAsia"/>
      <w:sz w:val="22"/>
      <w:szCs w:val="22"/>
      <w:lang w:val="en-US" w:eastAsia="zh-CN"/>
    </w:rPr>
  </w:style>
  <w:style w:type="character" w:customStyle="1" w:styleId="NoSpacingChar">
    <w:name w:val="No Spacing Char"/>
    <w:basedOn w:val="DefaultParagraphFont"/>
    <w:link w:val="NoSpacing"/>
    <w:uiPriority w:val="1"/>
    <w:rsid w:val="00CE4E9B"/>
    <w:rPr>
      <w:rFonts w:eastAsiaTheme="minorEastAsia"/>
      <w:sz w:val="22"/>
      <w:szCs w:val="22"/>
      <w:lang w:val="en-US" w:eastAsia="zh-CN"/>
    </w:rPr>
  </w:style>
  <w:style w:type="paragraph" w:customStyle="1" w:styleId="ind1">
    <w:name w:val="ind 1"/>
    <w:basedOn w:val="Normal"/>
    <w:rsid w:val="008C0A01"/>
    <w:pPr>
      <w:tabs>
        <w:tab w:val="left" w:pos="399"/>
        <w:tab w:val="left" w:pos="738"/>
      </w:tabs>
      <w:overflowPunct w:val="0"/>
      <w:autoSpaceDE w:val="0"/>
      <w:autoSpaceDN w:val="0"/>
      <w:adjustRightInd w:val="0"/>
      <w:spacing w:line="240" w:lineRule="auto"/>
      <w:ind w:left="399" w:hanging="399"/>
      <w:jc w:val="both"/>
      <w:textAlignment w:val="baseline"/>
    </w:pPr>
    <w:rPr>
      <w:rFonts w:ascii="Times New Roman" w:eastAsia="Times New Roman" w:hAnsi="Times New Roman" w:cs="Times New Roman"/>
      <w:noProof/>
      <w:color w:val="000000"/>
      <w:sz w:val="20"/>
      <w:szCs w:val="20"/>
      <w:lang w:val="nl-NL" w:eastAsia="nl-NL"/>
    </w:rPr>
  </w:style>
  <w:style w:type="paragraph" w:customStyle="1" w:styleId="Bodyw">
    <w:name w:val="Body_w"/>
    <w:basedOn w:val="Normal"/>
    <w:rsid w:val="008C0A01"/>
    <w:pPr>
      <w:overflowPunct w:val="0"/>
      <w:autoSpaceDE w:val="0"/>
      <w:autoSpaceDN w:val="0"/>
      <w:adjustRightInd w:val="0"/>
      <w:spacing w:before="120" w:line="240" w:lineRule="auto"/>
      <w:jc w:val="both"/>
      <w:textAlignment w:val="baseline"/>
    </w:pPr>
    <w:rPr>
      <w:rFonts w:ascii="Times New Roman" w:eastAsia="Times New Roman" w:hAnsi="Times New Roman" w:cs="Times New Roman"/>
      <w:noProof/>
      <w:color w:val="000000"/>
      <w:sz w:val="20"/>
      <w:szCs w:val="20"/>
      <w:lang w:val="nl-NL" w:eastAsia="nl-NL"/>
    </w:rPr>
  </w:style>
  <w:style w:type="paragraph" w:customStyle="1" w:styleId="Body">
    <w:name w:val="Body"/>
    <w:basedOn w:val="Normal"/>
    <w:rsid w:val="008C0A01"/>
    <w:pPr>
      <w:tabs>
        <w:tab w:val="left" w:pos="399"/>
        <w:tab w:val="left" w:pos="738"/>
      </w:tabs>
      <w:overflowPunct w:val="0"/>
      <w:autoSpaceDE w:val="0"/>
      <w:autoSpaceDN w:val="0"/>
      <w:adjustRightInd w:val="0"/>
      <w:spacing w:line="240" w:lineRule="auto"/>
      <w:jc w:val="both"/>
      <w:textAlignment w:val="baseline"/>
    </w:pPr>
    <w:rPr>
      <w:rFonts w:ascii="Times New Roman" w:eastAsia="Times New Roman" w:hAnsi="Times New Roman" w:cs="Times New Roman"/>
      <w:noProof/>
      <w:color w:val="000000"/>
      <w:sz w:val="20"/>
      <w:szCs w:val="20"/>
      <w:lang w:val="nl-NL" w:eastAsia="nl-NL"/>
    </w:rPr>
  </w:style>
  <w:style w:type="character" w:customStyle="1" w:styleId="value">
    <w:name w:val="value"/>
    <w:rsid w:val="00412F7E"/>
  </w:style>
  <w:style w:type="paragraph" w:styleId="HTMLPreformatted">
    <w:name w:val="HTML Preformatted"/>
    <w:basedOn w:val="Normal"/>
    <w:link w:val="HTMLPreformattedChar"/>
    <w:uiPriority w:val="99"/>
    <w:semiHidden/>
    <w:unhideWhenUsed/>
    <w:rsid w:val="008E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8E0281"/>
    <w:rPr>
      <w:rFonts w:ascii="Courier New" w:eastAsia="Times New Roman" w:hAnsi="Courier New" w:cs="Courier New"/>
      <w:sz w:val="20"/>
      <w:szCs w:val="20"/>
      <w:lang w:val="en-GB" w:eastAsia="en-GB"/>
    </w:rPr>
  </w:style>
  <w:style w:type="character" w:customStyle="1" w:styleId="y2iqfc">
    <w:name w:val="y2iqfc"/>
    <w:basedOn w:val="DefaultParagraphFont"/>
    <w:rsid w:val="00EC1313"/>
  </w:style>
  <w:style w:type="paragraph" w:styleId="FootnoteText">
    <w:name w:val="footnote text"/>
    <w:basedOn w:val="Normal"/>
    <w:link w:val="FootnoteTextChar"/>
    <w:uiPriority w:val="99"/>
    <w:semiHidden/>
    <w:unhideWhenUsed/>
    <w:rsid w:val="00AE4E38"/>
    <w:pPr>
      <w:spacing w:line="240" w:lineRule="auto"/>
    </w:pPr>
    <w:rPr>
      <w:sz w:val="20"/>
      <w:szCs w:val="20"/>
    </w:rPr>
  </w:style>
  <w:style w:type="character" w:customStyle="1" w:styleId="FootnoteTextChar">
    <w:name w:val="Footnote Text Char"/>
    <w:basedOn w:val="DefaultParagraphFont"/>
    <w:link w:val="FootnoteText"/>
    <w:uiPriority w:val="99"/>
    <w:semiHidden/>
    <w:rsid w:val="00AE4E38"/>
    <w:rPr>
      <w:sz w:val="20"/>
      <w:szCs w:val="20"/>
    </w:rPr>
  </w:style>
  <w:style w:type="character" w:styleId="FootnoteReference">
    <w:name w:val="footnote reference"/>
    <w:basedOn w:val="DefaultParagraphFont"/>
    <w:uiPriority w:val="99"/>
    <w:semiHidden/>
    <w:unhideWhenUsed/>
    <w:rsid w:val="00AE4E38"/>
    <w:rPr>
      <w:vertAlign w:val="superscript"/>
    </w:rPr>
  </w:style>
  <w:style w:type="paragraph" w:styleId="Revision">
    <w:name w:val="Revision"/>
    <w:hidden/>
    <w:uiPriority w:val="99"/>
    <w:semiHidden/>
    <w:rsid w:val="00C97AF9"/>
    <w:rPr>
      <w:sz w:val="22"/>
    </w:rPr>
  </w:style>
  <w:style w:type="character" w:customStyle="1" w:styleId="tlid-translation">
    <w:name w:val="tlid-translation"/>
    <w:basedOn w:val="DefaultParagraphFont"/>
    <w:rsid w:val="009B3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1207">
      <w:bodyDiv w:val="1"/>
      <w:marLeft w:val="0"/>
      <w:marRight w:val="0"/>
      <w:marTop w:val="0"/>
      <w:marBottom w:val="0"/>
      <w:divBdr>
        <w:top w:val="none" w:sz="0" w:space="0" w:color="auto"/>
        <w:left w:val="none" w:sz="0" w:space="0" w:color="auto"/>
        <w:bottom w:val="none" w:sz="0" w:space="0" w:color="auto"/>
        <w:right w:val="none" w:sz="0" w:space="0" w:color="auto"/>
      </w:divBdr>
    </w:div>
    <w:div w:id="97919058">
      <w:bodyDiv w:val="1"/>
      <w:marLeft w:val="0"/>
      <w:marRight w:val="0"/>
      <w:marTop w:val="0"/>
      <w:marBottom w:val="0"/>
      <w:divBdr>
        <w:top w:val="none" w:sz="0" w:space="0" w:color="auto"/>
        <w:left w:val="none" w:sz="0" w:space="0" w:color="auto"/>
        <w:bottom w:val="none" w:sz="0" w:space="0" w:color="auto"/>
        <w:right w:val="none" w:sz="0" w:space="0" w:color="auto"/>
      </w:divBdr>
    </w:div>
    <w:div w:id="327561204">
      <w:bodyDiv w:val="1"/>
      <w:marLeft w:val="0"/>
      <w:marRight w:val="0"/>
      <w:marTop w:val="0"/>
      <w:marBottom w:val="0"/>
      <w:divBdr>
        <w:top w:val="none" w:sz="0" w:space="0" w:color="auto"/>
        <w:left w:val="none" w:sz="0" w:space="0" w:color="auto"/>
        <w:bottom w:val="none" w:sz="0" w:space="0" w:color="auto"/>
        <w:right w:val="none" w:sz="0" w:space="0" w:color="auto"/>
      </w:divBdr>
    </w:div>
    <w:div w:id="379981369">
      <w:bodyDiv w:val="1"/>
      <w:marLeft w:val="0"/>
      <w:marRight w:val="0"/>
      <w:marTop w:val="0"/>
      <w:marBottom w:val="0"/>
      <w:divBdr>
        <w:top w:val="none" w:sz="0" w:space="0" w:color="auto"/>
        <w:left w:val="none" w:sz="0" w:space="0" w:color="auto"/>
        <w:bottom w:val="none" w:sz="0" w:space="0" w:color="auto"/>
        <w:right w:val="none" w:sz="0" w:space="0" w:color="auto"/>
      </w:divBdr>
    </w:div>
    <w:div w:id="660086809">
      <w:bodyDiv w:val="1"/>
      <w:marLeft w:val="0"/>
      <w:marRight w:val="0"/>
      <w:marTop w:val="0"/>
      <w:marBottom w:val="0"/>
      <w:divBdr>
        <w:top w:val="none" w:sz="0" w:space="0" w:color="auto"/>
        <w:left w:val="none" w:sz="0" w:space="0" w:color="auto"/>
        <w:bottom w:val="none" w:sz="0" w:space="0" w:color="auto"/>
        <w:right w:val="none" w:sz="0" w:space="0" w:color="auto"/>
      </w:divBdr>
    </w:div>
    <w:div w:id="1063412795">
      <w:bodyDiv w:val="1"/>
      <w:marLeft w:val="0"/>
      <w:marRight w:val="0"/>
      <w:marTop w:val="0"/>
      <w:marBottom w:val="0"/>
      <w:divBdr>
        <w:top w:val="none" w:sz="0" w:space="0" w:color="auto"/>
        <w:left w:val="none" w:sz="0" w:space="0" w:color="auto"/>
        <w:bottom w:val="none" w:sz="0" w:space="0" w:color="auto"/>
        <w:right w:val="none" w:sz="0" w:space="0" w:color="auto"/>
      </w:divBdr>
      <w:divsChild>
        <w:div w:id="1689407282">
          <w:marLeft w:val="0"/>
          <w:marRight w:val="0"/>
          <w:marTop w:val="0"/>
          <w:marBottom w:val="0"/>
          <w:divBdr>
            <w:top w:val="none" w:sz="0" w:space="0" w:color="auto"/>
            <w:left w:val="none" w:sz="0" w:space="0" w:color="auto"/>
            <w:bottom w:val="none" w:sz="0" w:space="0" w:color="auto"/>
            <w:right w:val="none" w:sz="0" w:space="0" w:color="auto"/>
          </w:divBdr>
          <w:divsChild>
            <w:div w:id="2093887597">
              <w:marLeft w:val="0"/>
              <w:marRight w:val="0"/>
              <w:marTop w:val="0"/>
              <w:marBottom w:val="0"/>
              <w:divBdr>
                <w:top w:val="none" w:sz="0" w:space="0" w:color="auto"/>
                <w:left w:val="none" w:sz="0" w:space="0" w:color="auto"/>
                <w:bottom w:val="none" w:sz="0" w:space="0" w:color="auto"/>
                <w:right w:val="none" w:sz="0" w:space="0" w:color="auto"/>
              </w:divBdr>
              <w:divsChild>
                <w:div w:id="281152392">
                  <w:marLeft w:val="0"/>
                  <w:marRight w:val="0"/>
                  <w:marTop w:val="0"/>
                  <w:marBottom w:val="0"/>
                  <w:divBdr>
                    <w:top w:val="none" w:sz="0" w:space="0" w:color="auto"/>
                    <w:left w:val="none" w:sz="0" w:space="0" w:color="auto"/>
                    <w:bottom w:val="none" w:sz="0" w:space="0" w:color="auto"/>
                    <w:right w:val="none" w:sz="0" w:space="0" w:color="auto"/>
                  </w:divBdr>
                  <w:divsChild>
                    <w:div w:id="989745415">
                      <w:marLeft w:val="0"/>
                      <w:marRight w:val="0"/>
                      <w:marTop w:val="0"/>
                      <w:marBottom w:val="0"/>
                      <w:divBdr>
                        <w:top w:val="none" w:sz="0" w:space="0" w:color="auto"/>
                        <w:left w:val="none" w:sz="0" w:space="0" w:color="auto"/>
                        <w:bottom w:val="none" w:sz="0" w:space="0" w:color="auto"/>
                        <w:right w:val="none" w:sz="0" w:space="0" w:color="auto"/>
                      </w:divBdr>
                      <w:divsChild>
                        <w:div w:id="284627660">
                          <w:marLeft w:val="0"/>
                          <w:marRight w:val="0"/>
                          <w:marTop w:val="0"/>
                          <w:marBottom w:val="0"/>
                          <w:divBdr>
                            <w:top w:val="none" w:sz="0" w:space="0" w:color="auto"/>
                            <w:left w:val="none" w:sz="0" w:space="0" w:color="auto"/>
                            <w:bottom w:val="none" w:sz="0" w:space="0" w:color="auto"/>
                            <w:right w:val="none" w:sz="0" w:space="0" w:color="auto"/>
                          </w:divBdr>
                          <w:divsChild>
                            <w:div w:id="55124968">
                              <w:marLeft w:val="2700"/>
                              <w:marRight w:val="3960"/>
                              <w:marTop w:val="0"/>
                              <w:marBottom w:val="0"/>
                              <w:divBdr>
                                <w:top w:val="none" w:sz="0" w:space="0" w:color="auto"/>
                                <w:left w:val="none" w:sz="0" w:space="0" w:color="auto"/>
                                <w:bottom w:val="none" w:sz="0" w:space="0" w:color="auto"/>
                                <w:right w:val="none" w:sz="0" w:space="0" w:color="auto"/>
                              </w:divBdr>
                              <w:divsChild>
                                <w:div w:id="1057121093">
                                  <w:marLeft w:val="0"/>
                                  <w:marRight w:val="0"/>
                                  <w:marTop w:val="0"/>
                                  <w:marBottom w:val="0"/>
                                  <w:divBdr>
                                    <w:top w:val="none" w:sz="0" w:space="0" w:color="auto"/>
                                    <w:left w:val="none" w:sz="0" w:space="0" w:color="auto"/>
                                    <w:bottom w:val="none" w:sz="0" w:space="0" w:color="auto"/>
                                    <w:right w:val="none" w:sz="0" w:space="0" w:color="auto"/>
                                  </w:divBdr>
                                  <w:divsChild>
                                    <w:div w:id="611517065">
                                      <w:marLeft w:val="0"/>
                                      <w:marRight w:val="0"/>
                                      <w:marTop w:val="0"/>
                                      <w:marBottom w:val="0"/>
                                      <w:divBdr>
                                        <w:top w:val="none" w:sz="0" w:space="0" w:color="auto"/>
                                        <w:left w:val="none" w:sz="0" w:space="0" w:color="auto"/>
                                        <w:bottom w:val="none" w:sz="0" w:space="0" w:color="auto"/>
                                        <w:right w:val="none" w:sz="0" w:space="0" w:color="auto"/>
                                      </w:divBdr>
                                      <w:divsChild>
                                        <w:div w:id="266541072">
                                          <w:marLeft w:val="0"/>
                                          <w:marRight w:val="0"/>
                                          <w:marTop w:val="0"/>
                                          <w:marBottom w:val="0"/>
                                          <w:divBdr>
                                            <w:top w:val="none" w:sz="0" w:space="0" w:color="auto"/>
                                            <w:left w:val="none" w:sz="0" w:space="0" w:color="auto"/>
                                            <w:bottom w:val="none" w:sz="0" w:space="0" w:color="auto"/>
                                            <w:right w:val="none" w:sz="0" w:space="0" w:color="auto"/>
                                          </w:divBdr>
                                          <w:divsChild>
                                            <w:div w:id="637340970">
                                              <w:marLeft w:val="0"/>
                                              <w:marRight w:val="0"/>
                                              <w:marTop w:val="90"/>
                                              <w:marBottom w:val="0"/>
                                              <w:divBdr>
                                                <w:top w:val="none" w:sz="0" w:space="0" w:color="auto"/>
                                                <w:left w:val="none" w:sz="0" w:space="0" w:color="auto"/>
                                                <w:bottom w:val="none" w:sz="0" w:space="0" w:color="auto"/>
                                                <w:right w:val="none" w:sz="0" w:space="0" w:color="auto"/>
                                              </w:divBdr>
                                              <w:divsChild>
                                                <w:div w:id="303630658">
                                                  <w:marLeft w:val="0"/>
                                                  <w:marRight w:val="0"/>
                                                  <w:marTop w:val="0"/>
                                                  <w:marBottom w:val="405"/>
                                                  <w:divBdr>
                                                    <w:top w:val="none" w:sz="0" w:space="0" w:color="auto"/>
                                                    <w:left w:val="none" w:sz="0" w:space="0" w:color="auto"/>
                                                    <w:bottom w:val="none" w:sz="0" w:space="0" w:color="auto"/>
                                                    <w:right w:val="none" w:sz="0" w:space="0" w:color="auto"/>
                                                  </w:divBdr>
                                                  <w:divsChild>
                                                    <w:div w:id="2020043911">
                                                      <w:marLeft w:val="0"/>
                                                      <w:marRight w:val="0"/>
                                                      <w:marTop w:val="0"/>
                                                      <w:marBottom w:val="0"/>
                                                      <w:divBdr>
                                                        <w:top w:val="none" w:sz="0" w:space="0" w:color="auto"/>
                                                        <w:left w:val="none" w:sz="0" w:space="0" w:color="auto"/>
                                                        <w:bottom w:val="none" w:sz="0" w:space="0" w:color="auto"/>
                                                        <w:right w:val="none" w:sz="0" w:space="0" w:color="auto"/>
                                                      </w:divBdr>
                                                      <w:divsChild>
                                                        <w:div w:id="708408825">
                                                          <w:marLeft w:val="0"/>
                                                          <w:marRight w:val="0"/>
                                                          <w:marTop w:val="0"/>
                                                          <w:marBottom w:val="0"/>
                                                          <w:divBdr>
                                                            <w:top w:val="none" w:sz="0" w:space="0" w:color="auto"/>
                                                            <w:left w:val="none" w:sz="0" w:space="0" w:color="auto"/>
                                                            <w:bottom w:val="none" w:sz="0" w:space="0" w:color="auto"/>
                                                            <w:right w:val="none" w:sz="0" w:space="0" w:color="auto"/>
                                                          </w:divBdr>
                                                          <w:divsChild>
                                                            <w:div w:id="1209412449">
                                                              <w:marLeft w:val="0"/>
                                                              <w:marRight w:val="0"/>
                                                              <w:marTop w:val="0"/>
                                                              <w:marBottom w:val="0"/>
                                                              <w:divBdr>
                                                                <w:top w:val="none" w:sz="0" w:space="0" w:color="auto"/>
                                                                <w:left w:val="none" w:sz="0" w:space="0" w:color="auto"/>
                                                                <w:bottom w:val="none" w:sz="0" w:space="0" w:color="auto"/>
                                                                <w:right w:val="none" w:sz="0" w:space="0" w:color="auto"/>
                                                              </w:divBdr>
                                                              <w:divsChild>
                                                                <w:div w:id="77482411">
                                                                  <w:marLeft w:val="0"/>
                                                                  <w:marRight w:val="0"/>
                                                                  <w:marTop w:val="0"/>
                                                                  <w:marBottom w:val="0"/>
                                                                  <w:divBdr>
                                                                    <w:top w:val="none" w:sz="0" w:space="0" w:color="auto"/>
                                                                    <w:left w:val="none" w:sz="0" w:space="0" w:color="auto"/>
                                                                    <w:bottom w:val="none" w:sz="0" w:space="0" w:color="auto"/>
                                                                    <w:right w:val="none" w:sz="0" w:space="0" w:color="auto"/>
                                                                  </w:divBdr>
                                                                  <w:divsChild>
                                                                    <w:div w:id="1091315842">
                                                                      <w:marLeft w:val="0"/>
                                                                      <w:marRight w:val="0"/>
                                                                      <w:marTop w:val="0"/>
                                                                      <w:marBottom w:val="0"/>
                                                                      <w:divBdr>
                                                                        <w:top w:val="none" w:sz="0" w:space="0" w:color="auto"/>
                                                                        <w:left w:val="none" w:sz="0" w:space="0" w:color="auto"/>
                                                                        <w:bottom w:val="none" w:sz="0" w:space="0" w:color="auto"/>
                                                                        <w:right w:val="none" w:sz="0" w:space="0" w:color="auto"/>
                                                                      </w:divBdr>
                                                                      <w:divsChild>
                                                                        <w:div w:id="143816380">
                                                                          <w:marLeft w:val="0"/>
                                                                          <w:marRight w:val="0"/>
                                                                          <w:marTop w:val="0"/>
                                                                          <w:marBottom w:val="0"/>
                                                                          <w:divBdr>
                                                                            <w:top w:val="none" w:sz="0" w:space="0" w:color="auto"/>
                                                                            <w:left w:val="none" w:sz="0" w:space="0" w:color="auto"/>
                                                                            <w:bottom w:val="none" w:sz="0" w:space="0" w:color="auto"/>
                                                                            <w:right w:val="none" w:sz="0" w:space="0" w:color="auto"/>
                                                                          </w:divBdr>
                                                                          <w:divsChild>
                                                                            <w:div w:id="1127161651">
                                                                              <w:marLeft w:val="0"/>
                                                                              <w:marRight w:val="0"/>
                                                                              <w:marTop w:val="0"/>
                                                                              <w:marBottom w:val="0"/>
                                                                              <w:divBdr>
                                                                                <w:top w:val="none" w:sz="0" w:space="0" w:color="auto"/>
                                                                                <w:left w:val="none" w:sz="0" w:space="0" w:color="auto"/>
                                                                                <w:bottom w:val="none" w:sz="0" w:space="0" w:color="auto"/>
                                                                                <w:right w:val="none" w:sz="0" w:space="0" w:color="auto"/>
                                                                              </w:divBdr>
                                                                              <w:divsChild>
                                                                                <w:div w:id="1287199821">
                                                                                  <w:marLeft w:val="0"/>
                                                                                  <w:marRight w:val="0"/>
                                                                                  <w:marTop w:val="0"/>
                                                                                  <w:marBottom w:val="0"/>
                                                                                  <w:divBdr>
                                                                                    <w:top w:val="none" w:sz="0" w:space="0" w:color="auto"/>
                                                                                    <w:left w:val="none" w:sz="0" w:space="0" w:color="auto"/>
                                                                                    <w:bottom w:val="none" w:sz="0" w:space="0" w:color="auto"/>
                                                                                    <w:right w:val="none" w:sz="0" w:space="0" w:color="auto"/>
                                                                                  </w:divBdr>
                                                                                  <w:divsChild>
                                                                                    <w:div w:id="11581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089872">
      <w:bodyDiv w:val="1"/>
      <w:marLeft w:val="0"/>
      <w:marRight w:val="0"/>
      <w:marTop w:val="0"/>
      <w:marBottom w:val="0"/>
      <w:divBdr>
        <w:top w:val="none" w:sz="0" w:space="0" w:color="auto"/>
        <w:left w:val="none" w:sz="0" w:space="0" w:color="auto"/>
        <w:bottom w:val="none" w:sz="0" w:space="0" w:color="auto"/>
        <w:right w:val="none" w:sz="0" w:space="0" w:color="auto"/>
      </w:divBdr>
    </w:div>
    <w:div w:id="1150367206">
      <w:bodyDiv w:val="1"/>
      <w:marLeft w:val="0"/>
      <w:marRight w:val="0"/>
      <w:marTop w:val="0"/>
      <w:marBottom w:val="0"/>
      <w:divBdr>
        <w:top w:val="none" w:sz="0" w:space="0" w:color="auto"/>
        <w:left w:val="none" w:sz="0" w:space="0" w:color="auto"/>
        <w:bottom w:val="none" w:sz="0" w:space="0" w:color="auto"/>
        <w:right w:val="none" w:sz="0" w:space="0" w:color="auto"/>
      </w:divBdr>
      <w:divsChild>
        <w:div w:id="292518465">
          <w:marLeft w:val="432"/>
          <w:marRight w:val="432"/>
          <w:marTop w:val="150"/>
          <w:marBottom w:val="150"/>
          <w:divBdr>
            <w:top w:val="none" w:sz="0" w:space="0" w:color="auto"/>
            <w:left w:val="none" w:sz="0" w:space="0" w:color="auto"/>
            <w:bottom w:val="none" w:sz="0" w:space="0" w:color="auto"/>
            <w:right w:val="none" w:sz="0" w:space="0" w:color="auto"/>
          </w:divBdr>
        </w:div>
      </w:divsChild>
    </w:div>
    <w:div w:id="1259827229">
      <w:bodyDiv w:val="1"/>
      <w:marLeft w:val="0"/>
      <w:marRight w:val="0"/>
      <w:marTop w:val="0"/>
      <w:marBottom w:val="0"/>
      <w:divBdr>
        <w:top w:val="none" w:sz="0" w:space="0" w:color="auto"/>
        <w:left w:val="none" w:sz="0" w:space="0" w:color="auto"/>
        <w:bottom w:val="none" w:sz="0" w:space="0" w:color="auto"/>
        <w:right w:val="none" w:sz="0" w:space="0" w:color="auto"/>
      </w:divBdr>
    </w:div>
    <w:div w:id="1490638380">
      <w:bodyDiv w:val="1"/>
      <w:marLeft w:val="0"/>
      <w:marRight w:val="0"/>
      <w:marTop w:val="0"/>
      <w:marBottom w:val="0"/>
      <w:divBdr>
        <w:top w:val="none" w:sz="0" w:space="0" w:color="auto"/>
        <w:left w:val="none" w:sz="0" w:space="0" w:color="auto"/>
        <w:bottom w:val="none" w:sz="0" w:space="0" w:color="auto"/>
        <w:right w:val="none" w:sz="0" w:space="0" w:color="auto"/>
      </w:divBdr>
    </w:div>
    <w:div w:id="2103184866">
      <w:bodyDiv w:val="1"/>
      <w:marLeft w:val="0"/>
      <w:marRight w:val="0"/>
      <w:marTop w:val="0"/>
      <w:marBottom w:val="0"/>
      <w:divBdr>
        <w:top w:val="none" w:sz="0" w:space="0" w:color="auto"/>
        <w:left w:val="none" w:sz="0" w:space="0" w:color="auto"/>
        <w:bottom w:val="none" w:sz="0" w:space="0" w:color="auto"/>
        <w:right w:val="none" w:sz="0" w:space="0" w:color="auto"/>
      </w:divBdr>
      <w:divsChild>
        <w:div w:id="36479676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_Infrabel\Blank_Infrabel_template_v201909.dotx" TargetMode="External"/></Relationships>
</file>

<file path=word/theme/theme1.xml><?xml version="1.0" encoding="utf-8"?>
<a:theme xmlns:a="http://schemas.openxmlformats.org/drawingml/2006/main" name="Infrabel">
  <a:themeElements>
    <a:clrScheme name="Lichtkrant">
      <a:dk1>
        <a:srgbClr val="000000"/>
      </a:dk1>
      <a:lt1>
        <a:sysClr val="window" lastClr="FFFFFF"/>
      </a:lt1>
      <a:dk2>
        <a:srgbClr val="FFFFFF"/>
      </a:dk2>
      <a:lt2>
        <a:srgbClr val="02BCF0"/>
      </a:lt2>
      <a:accent1>
        <a:srgbClr val="025DA4"/>
      </a:accent1>
      <a:accent2>
        <a:srgbClr val="213A53"/>
      </a:accent2>
      <a:accent3>
        <a:srgbClr val="FF6200"/>
      </a:accent3>
      <a:accent4>
        <a:srgbClr val="00BD6A"/>
      </a:accent4>
      <a:accent5>
        <a:srgbClr val="000000"/>
      </a:accent5>
      <a:accent6>
        <a:srgbClr val="000000"/>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5682-2B1D-4743-8C77-8E2D05D8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Blank_Infrabel_template_v201909</Template>
  <TotalTime>0</TotalTime>
  <Pages>2</Pages>
  <Words>590</Words>
  <Characters>3368</Characters>
  <Application>Microsoft Office Word</Application>
  <DocSecurity>0</DocSecurity>
  <Lines>28</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Infrabel</dc:creator>
  <cp:keywords/>
  <dc:description/>
  <cp:lastModifiedBy>Bechoux Florence</cp:lastModifiedBy>
  <cp:revision>13</cp:revision>
  <cp:lastPrinted>2019-05-15T07:43:00Z</cp:lastPrinted>
  <dcterms:created xsi:type="dcterms:W3CDTF">2025-02-20T11:46:00Z</dcterms:created>
  <dcterms:modified xsi:type="dcterms:W3CDTF">2025-04-22T09:03:00Z</dcterms:modified>
</cp:coreProperties>
</file>